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080" w:rsidRPr="00E10D25" w:rsidRDefault="00221080" w:rsidP="00E10D25">
      <w:pPr>
        <w:shd w:val="clear" w:color="auto" w:fill="FFFFFF"/>
        <w:spacing w:before="100" w:beforeAutospacing="1" w:after="100" w:afterAutospacing="1" w:line="240" w:lineRule="auto"/>
        <w:jc w:val="center"/>
        <w:rPr>
          <w:rFonts w:eastAsia="Times New Roman" w:cs="Arial"/>
          <w:b/>
          <w:bCs/>
          <w:color w:val="904C20"/>
          <w:sz w:val="32"/>
          <w:szCs w:val="24"/>
        </w:rPr>
      </w:pPr>
      <w:bookmarkStart w:id="0" w:name="_GoBack"/>
      <w:bookmarkEnd w:id="0"/>
      <w:r w:rsidRPr="00E10D25">
        <w:rPr>
          <w:rFonts w:eastAsia="Times New Roman" w:cs="Arial"/>
          <w:b/>
          <w:bCs/>
          <w:color w:val="904C20"/>
          <w:sz w:val="32"/>
          <w:szCs w:val="24"/>
        </w:rPr>
        <w:t>The "Flying Shuttle"</w:t>
      </w:r>
    </w:p>
    <w:p w:rsidR="00221080" w:rsidRPr="00E10D25" w:rsidRDefault="00221080" w:rsidP="00221080">
      <w:pPr>
        <w:shd w:val="clear" w:color="auto" w:fill="FFFFFF"/>
        <w:spacing w:before="100" w:beforeAutospacing="1" w:after="100" w:afterAutospacing="1" w:line="240" w:lineRule="auto"/>
        <w:rPr>
          <w:rFonts w:eastAsia="Times New Roman" w:cs="Arial"/>
          <w:color w:val="333333"/>
          <w:sz w:val="24"/>
          <w:szCs w:val="24"/>
        </w:rPr>
      </w:pPr>
      <w:r w:rsidRPr="00E10D25">
        <w:rPr>
          <w:rFonts w:eastAsia="Times New Roman" w:cs="Arial"/>
          <w:color w:val="333333"/>
          <w:sz w:val="24"/>
          <w:szCs w:val="24"/>
        </w:rPr>
        <w:t>Before the invention of the flying shuttle by John Kay in 1733, it was only possible for cloth to be woven up to a maximum of the width of a man's body, across his arms. This was because he had to pass the shuttle backwards and forwards, from hand to hand.</w:t>
      </w:r>
    </w:p>
    <w:tbl>
      <w:tblPr>
        <w:tblW w:w="2500" w:type="pct"/>
        <w:jc w:val="center"/>
        <w:tblCellMar>
          <w:top w:w="75" w:type="dxa"/>
          <w:left w:w="75" w:type="dxa"/>
          <w:bottom w:w="75" w:type="dxa"/>
          <w:right w:w="75" w:type="dxa"/>
        </w:tblCellMar>
        <w:tblLook w:val="04A0" w:firstRow="1" w:lastRow="0" w:firstColumn="1" w:lastColumn="0" w:noHBand="0" w:noVBand="1"/>
      </w:tblPr>
      <w:tblGrid>
        <w:gridCol w:w="8490"/>
      </w:tblGrid>
      <w:tr w:rsidR="00221080" w:rsidRPr="00E10D25" w:rsidTr="00221080">
        <w:trPr>
          <w:jc w:val="center"/>
        </w:trPr>
        <w:tc>
          <w:tcPr>
            <w:tcW w:w="5000" w:type="pct"/>
            <w:tcBorders>
              <w:top w:val="nil"/>
              <w:left w:val="nil"/>
              <w:bottom w:val="nil"/>
              <w:right w:val="nil"/>
            </w:tcBorders>
            <w:vAlign w:val="center"/>
            <w:hideMark/>
          </w:tcPr>
          <w:p w:rsidR="00221080" w:rsidRPr="00E10D25" w:rsidRDefault="00221080" w:rsidP="00221080">
            <w:pPr>
              <w:spacing w:before="100" w:beforeAutospacing="1" w:after="100" w:afterAutospacing="1" w:line="240" w:lineRule="auto"/>
              <w:jc w:val="center"/>
              <w:rPr>
                <w:rFonts w:eastAsia="Times New Roman" w:cs="Times New Roman"/>
                <w:sz w:val="24"/>
                <w:szCs w:val="24"/>
              </w:rPr>
            </w:pPr>
            <w:r w:rsidRPr="00E10D25">
              <w:rPr>
                <w:rFonts w:eastAsia="Times New Roman" w:cs="Times New Roman"/>
                <w:noProof/>
                <w:sz w:val="24"/>
                <w:szCs w:val="24"/>
              </w:rPr>
              <w:drawing>
                <wp:inline distT="0" distB="0" distL="0" distR="0" wp14:anchorId="0F8F9119" wp14:editId="11BE31D8">
                  <wp:extent cx="5295900" cy="1228725"/>
                  <wp:effectExtent l="0" t="0" r="0" b="9525"/>
                  <wp:docPr id="8" name="Picture 8" descr="Flying 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ying Shut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1228725"/>
                          </a:xfrm>
                          <a:prstGeom prst="rect">
                            <a:avLst/>
                          </a:prstGeom>
                          <a:noFill/>
                          <a:ln>
                            <a:noFill/>
                          </a:ln>
                        </pic:spPr>
                      </pic:pic>
                    </a:graphicData>
                  </a:graphic>
                </wp:inline>
              </w:drawing>
            </w:r>
          </w:p>
        </w:tc>
      </w:tr>
      <w:tr w:rsidR="00221080" w:rsidRPr="00E10D25" w:rsidTr="00221080">
        <w:trPr>
          <w:jc w:val="center"/>
        </w:trPr>
        <w:tc>
          <w:tcPr>
            <w:tcW w:w="5000" w:type="pct"/>
            <w:tcBorders>
              <w:top w:val="nil"/>
              <w:left w:val="nil"/>
              <w:bottom w:val="nil"/>
              <w:right w:val="nil"/>
            </w:tcBorders>
            <w:vAlign w:val="center"/>
            <w:hideMark/>
          </w:tcPr>
          <w:p w:rsidR="00221080" w:rsidRPr="00E10D25" w:rsidRDefault="00221080" w:rsidP="00221080">
            <w:pPr>
              <w:spacing w:before="100" w:beforeAutospacing="1" w:after="100" w:afterAutospacing="1" w:line="240" w:lineRule="auto"/>
              <w:jc w:val="center"/>
              <w:rPr>
                <w:rFonts w:eastAsia="Times New Roman" w:cs="Arial"/>
                <w:sz w:val="24"/>
                <w:szCs w:val="24"/>
              </w:rPr>
            </w:pPr>
            <w:r w:rsidRPr="00E10D25">
              <w:rPr>
                <w:rFonts w:eastAsia="Times New Roman" w:cs="Arial"/>
                <w:sz w:val="24"/>
                <w:szCs w:val="24"/>
              </w:rPr>
              <w:t>Shuttle with bobin - released into the Public Domain by Audrius Meskauskas</w:t>
            </w:r>
          </w:p>
        </w:tc>
      </w:tr>
    </w:tbl>
    <w:p w:rsidR="00221080" w:rsidRPr="00E10D25" w:rsidRDefault="00221080" w:rsidP="00221080">
      <w:pPr>
        <w:shd w:val="clear" w:color="auto" w:fill="FFFFFF"/>
        <w:spacing w:before="100" w:beforeAutospacing="1" w:after="390" w:line="240" w:lineRule="auto"/>
        <w:rPr>
          <w:rFonts w:eastAsia="Times New Roman" w:cs="Arial"/>
          <w:color w:val="333333"/>
          <w:sz w:val="24"/>
          <w:szCs w:val="24"/>
        </w:rPr>
      </w:pPr>
      <w:r w:rsidRPr="00E10D25">
        <w:rPr>
          <w:rFonts w:eastAsia="Times New Roman" w:cs="Arial"/>
          <w:color w:val="333333"/>
          <w:sz w:val="24"/>
          <w:szCs w:val="24"/>
        </w:rPr>
        <w:t>John Kay's invention allowed the shuttle, containing the thread, to be shot backwards and forwards across a much wider bed. The flying shuttle also allowed the thread to be woven at a faster rate, thus enabling the process of weaving to become faster.</w:t>
      </w:r>
      <w:r w:rsidR="00045A53" w:rsidRPr="00E10D25">
        <w:rPr>
          <w:rFonts w:eastAsia="Times New Roman" w:cs="Arial"/>
          <w:color w:val="333333"/>
          <w:sz w:val="24"/>
          <w:szCs w:val="24"/>
        </w:rPr>
        <w:t xml:space="preserve">  This greatly increased cloth production.</w:t>
      </w:r>
      <w:r w:rsidR="00045A53" w:rsidRPr="00E10D25">
        <w:rPr>
          <w:sz w:val="24"/>
          <w:szCs w:val="24"/>
        </w:rPr>
        <w:t xml:space="preserve"> </w:t>
      </w:r>
      <w:r w:rsidR="00045A53" w:rsidRPr="00E10D25">
        <w:rPr>
          <w:rFonts w:eastAsia="Times New Roman" w:cs="Arial"/>
          <w:color w:val="333333"/>
          <w:sz w:val="24"/>
          <w:szCs w:val="24"/>
        </w:rPr>
        <w:t>Kay’s invention so increased yarn consumption that it spurred the invention of spinning machines</w:t>
      </w:r>
    </w:p>
    <w:p w:rsidR="00221080" w:rsidRPr="00E10D25" w:rsidRDefault="00221080" w:rsidP="00221080">
      <w:pPr>
        <w:rPr>
          <w:sz w:val="24"/>
          <w:szCs w:val="24"/>
        </w:rPr>
      </w:pPr>
    </w:p>
    <w:p w:rsidR="0096469E" w:rsidRPr="00E10D25" w:rsidRDefault="0096469E">
      <w:pPr>
        <w:rPr>
          <w:sz w:val="24"/>
          <w:szCs w:val="24"/>
        </w:rPr>
      </w:pPr>
    </w:p>
    <w:p w:rsidR="00221080" w:rsidRPr="00E10D25" w:rsidRDefault="00221080">
      <w:pPr>
        <w:rPr>
          <w:sz w:val="24"/>
          <w:szCs w:val="24"/>
        </w:rPr>
      </w:pPr>
    </w:p>
    <w:p w:rsidR="00221080" w:rsidRPr="00E10D25" w:rsidRDefault="00221080">
      <w:pPr>
        <w:rPr>
          <w:sz w:val="24"/>
          <w:szCs w:val="24"/>
        </w:rPr>
      </w:pPr>
      <w:r w:rsidRPr="00E10D25">
        <w:rPr>
          <w:sz w:val="24"/>
          <w:szCs w:val="24"/>
        </w:rPr>
        <w:br w:type="page"/>
      </w:r>
    </w:p>
    <w:p w:rsidR="00540553" w:rsidRPr="00E10D25" w:rsidRDefault="00540553" w:rsidP="00E10D25">
      <w:pPr>
        <w:jc w:val="center"/>
        <w:rPr>
          <w:b/>
          <w:bCs/>
          <w:sz w:val="32"/>
          <w:szCs w:val="24"/>
        </w:rPr>
      </w:pPr>
      <w:r w:rsidRPr="00E10D25">
        <w:rPr>
          <w:b/>
          <w:bCs/>
          <w:sz w:val="32"/>
          <w:szCs w:val="24"/>
        </w:rPr>
        <w:lastRenderedPageBreak/>
        <w:t>Spinning Jenny</w:t>
      </w:r>
    </w:p>
    <w:p w:rsidR="00221080" w:rsidRPr="00E10D25" w:rsidRDefault="00221080" w:rsidP="00221080">
      <w:pPr>
        <w:rPr>
          <w:sz w:val="24"/>
          <w:szCs w:val="24"/>
        </w:rPr>
      </w:pPr>
      <w:r w:rsidRPr="00E10D25">
        <w:rPr>
          <w:sz w:val="24"/>
          <w:szCs w:val="24"/>
        </w:rPr>
        <w:t xml:space="preserve">The spinning of cotton into threads for weaving into cloth had traditionally taken place in the homes of textile workers - known as 'cottage industries'. But the 18th century saw the emergence of the ‘Industrial Revolution’, the great age of steam, canals and factories that changed the face of the British economy forever. </w:t>
      </w:r>
      <w:r w:rsidR="00540553" w:rsidRPr="00E10D25">
        <w:rPr>
          <w:sz w:val="24"/>
          <w:szCs w:val="24"/>
        </w:rPr>
        <w:t xml:space="preserve">In 1764, </w:t>
      </w:r>
      <w:r w:rsidRPr="00E10D25">
        <w:rPr>
          <w:sz w:val="24"/>
          <w:szCs w:val="24"/>
        </w:rPr>
        <w:t>James Hargreaves’ ‘Spinning Jenny’</w:t>
      </w:r>
      <w:r w:rsidR="00540553" w:rsidRPr="00E10D25">
        <w:rPr>
          <w:sz w:val="24"/>
          <w:szCs w:val="24"/>
        </w:rPr>
        <w:t xml:space="preserve"> </w:t>
      </w:r>
      <w:r w:rsidRPr="00E10D25">
        <w:rPr>
          <w:sz w:val="24"/>
          <w:szCs w:val="24"/>
        </w:rPr>
        <w:t xml:space="preserve">would </w:t>
      </w:r>
      <w:r w:rsidR="00540553" w:rsidRPr="00E10D25">
        <w:rPr>
          <w:sz w:val="24"/>
          <w:szCs w:val="24"/>
        </w:rPr>
        <w:t>revolutionize</w:t>
      </w:r>
      <w:r w:rsidRPr="00E10D25">
        <w:rPr>
          <w:sz w:val="24"/>
          <w:szCs w:val="24"/>
        </w:rPr>
        <w:t xml:space="preserve"> the process of cotton spinning. The machine used eight spindles onto which the thread was spun, so by turning a single wheel, the operator could now spin eight threads at once. This increased to eighty with improvements in the technology. </w:t>
      </w:r>
    </w:p>
    <w:p w:rsidR="00E10D25" w:rsidRDefault="00221080" w:rsidP="00221080">
      <w:pPr>
        <w:rPr>
          <w:noProof/>
          <w:sz w:val="24"/>
          <w:szCs w:val="24"/>
        </w:rPr>
      </w:pPr>
      <w:r w:rsidRPr="00E10D25">
        <w:rPr>
          <w:sz w:val="24"/>
          <w:szCs w:val="24"/>
        </w:rPr>
        <w:t>New ‘manufactories’ (an early word for 'factory') were a the result of new technologies such as this one. Large industrial buildings usually employed one central source of power to drive a whole network of machines. Richard Arkwright’s cotton factories in Nottingham and Cromford, for example, employed nearly 600 people by the 1770s, including many small children, whose nimble hands made light-work of spinning.</w:t>
      </w:r>
      <w:r w:rsidR="00E10D25" w:rsidRPr="00E10D25">
        <w:rPr>
          <w:noProof/>
          <w:sz w:val="24"/>
          <w:szCs w:val="24"/>
        </w:rPr>
        <w:t xml:space="preserve"> </w:t>
      </w:r>
    </w:p>
    <w:p w:rsidR="00E10D25" w:rsidRDefault="00E10D25" w:rsidP="00221080">
      <w:pPr>
        <w:rPr>
          <w:noProof/>
          <w:sz w:val="24"/>
          <w:szCs w:val="24"/>
        </w:rPr>
      </w:pPr>
    </w:p>
    <w:p w:rsidR="00221080" w:rsidRPr="00E10D25" w:rsidRDefault="00221080" w:rsidP="00221080">
      <w:pPr>
        <w:rPr>
          <w:sz w:val="24"/>
          <w:szCs w:val="24"/>
        </w:rPr>
      </w:pPr>
      <w:r w:rsidRPr="00E10D25">
        <w:rPr>
          <w:noProof/>
          <w:sz w:val="24"/>
          <w:szCs w:val="24"/>
        </w:rPr>
        <w:drawing>
          <wp:inline distT="0" distB="0" distL="0" distR="0" wp14:anchorId="7F9BDDF2" wp14:editId="199E9A9B">
            <wp:extent cx="6228913" cy="4610100"/>
            <wp:effectExtent l="0" t="0" r="635" b="0"/>
            <wp:docPr id="6" name="Picture 6" descr="http://spartacus-educational.com/TexJen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cus-educational.com/TexJenn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4803" cy="4621860"/>
                    </a:xfrm>
                    <a:prstGeom prst="rect">
                      <a:avLst/>
                    </a:prstGeom>
                    <a:noFill/>
                    <a:ln>
                      <a:noFill/>
                    </a:ln>
                  </pic:spPr>
                </pic:pic>
              </a:graphicData>
            </a:graphic>
          </wp:inline>
        </w:drawing>
      </w:r>
    </w:p>
    <w:p w:rsidR="00221080" w:rsidRPr="00E10D25" w:rsidRDefault="00221080">
      <w:pPr>
        <w:rPr>
          <w:sz w:val="24"/>
          <w:szCs w:val="24"/>
        </w:rPr>
      </w:pPr>
      <w:r w:rsidRPr="00E10D25">
        <w:rPr>
          <w:sz w:val="24"/>
          <w:szCs w:val="24"/>
        </w:rPr>
        <w:br w:type="page"/>
      </w:r>
      <w:r w:rsidR="00E10D25" w:rsidRPr="00E10D25">
        <w:rPr>
          <w:noProof/>
          <w:sz w:val="24"/>
          <w:szCs w:val="24"/>
        </w:rPr>
        <w:lastRenderedPageBreak/>
        <w:drawing>
          <wp:inline distT="0" distB="0" distL="0" distR="0" wp14:anchorId="68BB69E3" wp14:editId="78DA1EE0">
            <wp:extent cx="8327627" cy="4348872"/>
            <wp:effectExtent l="8255" t="0" r="5715" b="5715"/>
            <wp:docPr id="7" name="Picture 7" descr="http://www.aconsciousconsumer.com/wp-content/uploads/2015/09/5nAGEGdsTDokgz9z725jRMs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onsciousconsumer.com/wp-content/uploads/2015/09/5nAGEGdsTDokgz9z725jRMsc.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327627" cy="4348872"/>
                    </a:xfrm>
                    <a:prstGeom prst="rect">
                      <a:avLst/>
                    </a:prstGeom>
                    <a:noFill/>
                    <a:ln>
                      <a:noFill/>
                    </a:ln>
                  </pic:spPr>
                </pic:pic>
              </a:graphicData>
            </a:graphic>
          </wp:inline>
        </w:drawing>
      </w:r>
    </w:p>
    <w:p w:rsidR="00540553" w:rsidRPr="00E10D25" w:rsidRDefault="00540553" w:rsidP="00E10D25">
      <w:pPr>
        <w:jc w:val="center"/>
        <w:rPr>
          <w:b/>
          <w:bCs/>
          <w:sz w:val="32"/>
          <w:szCs w:val="24"/>
        </w:rPr>
      </w:pPr>
      <w:r w:rsidRPr="00E10D25">
        <w:rPr>
          <w:b/>
          <w:bCs/>
          <w:sz w:val="32"/>
          <w:szCs w:val="24"/>
        </w:rPr>
        <w:lastRenderedPageBreak/>
        <w:t>1</w:t>
      </w:r>
      <w:r w:rsidRPr="00E10D25">
        <w:rPr>
          <w:b/>
          <w:bCs/>
          <w:sz w:val="32"/>
          <w:szCs w:val="24"/>
          <w:vertAlign w:val="superscript"/>
        </w:rPr>
        <w:t>st</w:t>
      </w:r>
      <w:r w:rsidRPr="00E10D25">
        <w:rPr>
          <w:b/>
          <w:bCs/>
          <w:sz w:val="32"/>
          <w:szCs w:val="24"/>
        </w:rPr>
        <w:t xml:space="preserve"> water-powered factory</w:t>
      </w:r>
    </w:p>
    <w:p w:rsidR="00540553" w:rsidRPr="00E10D25" w:rsidRDefault="00221080" w:rsidP="009C2E0C">
      <w:pPr>
        <w:pStyle w:val="NormalWeb"/>
        <w:shd w:val="clear" w:color="auto" w:fill="FFFFFF"/>
        <w:spacing w:before="0" w:beforeAutospacing="0" w:after="360" w:afterAutospacing="0" w:line="360" w:lineRule="atLeast"/>
        <w:rPr>
          <w:rFonts w:asciiTheme="minorHAnsi" w:hAnsiTheme="minorHAnsi" w:cs="Arial"/>
          <w:color w:val="000000"/>
        </w:rPr>
      </w:pPr>
      <w:r w:rsidRPr="00E10D25">
        <w:rPr>
          <w:rStyle w:val="Strong"/>
          <w:rFonts w:asciiTheme="minorHAnsi" w:hAnsiTheme="minorHAnsi" w:cs="Arial"/>
          <w:color w:val="000000"/>
        </w:rPr>
        <w:t>THE FIRST FACTORY?</w:t>
      </w:r>
      <w:r w:rsidRPr="00E10D25">
        <w:rPr>
          <w:rFonts w:asciiTheme="minorHAnsi" w:hAnsiTheme="minorHAnsi" w:cs="Arial"/>
          <w:color w:val="000000"/>
        </w:rPr>
        <w:br/>
      </w:r>
      <w:r w:rsidR="00540553" w:rsidRPr="00E10D25">
        <w:rPr>
          <w:rFonts w:asciiTheme="minorHAnsi" w:hAnsiTheme="minorHAnsi" w:cs="Arial"/>
          <w:color w:val="000000"/>
        </w:rPr>
        <w:t>Many of the textile machines were</w:t>
      </w:r>
      <w:r w:rsidRPr="00E10D25">
        <w:rPr>
          <w:rFonts w:asciiTheme="minorHAnsi" w:hAnsiTheme="minorHAnsi" w:cs="Arial"/>
          <w:color w:val="000000"/>
        </w:rPr>
        <w:t xml:space="preserve"> too large to be hand operated</w:t>
      </w:r>
      <w:r w:rsidR="00540553" w:rsidRPr="00E10D25">
        <w:rPr>
          <w:rFonts w:asciiTheme="minorHAnsi" w:hAnsiTheme="minorHAnsi" w:cs="Arial"/>
          <w:color w:val="000000"/>
        </w:rPr>
        <w:t>. H</w:t>
      </w:r>
      <w:r w:rsidRPr="00E10D25">
        <w:rPr>
          <w:rFonts w:asciiTheme="minorHAnsi" w:hAnsiTheme="minorHAnsi" w:cs="Arial"/>
          <w:color w:val="000000"/>
        </w:rPr>
        <w:t xml:space="preserve">orses </w:t>
      </w:r>
      <w:r w:rsidR="00540553" w:rsidRPr="00E10D25">
        <w:rPr>
          <w:rFonts w:asciiTheme="minorHAnsi" w:hAnsiTheme="minorHAnsi" w:cs="Arial"/>
          <w:color w:val="000000"/>
        </w:rPr>
        <w:t>were used at first to attempt to operate these machines, but when this experiment failed</w:t>
      </w:r>
      <w:r w:rsidRPr="00E10D25">
        <w:rPr>
          <w:rFonts w:asciiTheme="minorHAnsi" w:hAnsiTheme="minorHAnsi" w:cs="Arial"/>
          <w:color w:val="000000"/>
        </w:rPr>
        <w:t>, they harness</w:t>
      </w:r>
      <w:r w:rsidR="00540553" w:rsidRPr="00E10D25">
        <w:rPr>
          <w:rFonts w:asciiTheme="minorHAnsi" w:hAnsiTheme="minorHAnsi" w:cs="Arial"/>
          <w:color w:val="000000"/>
        </w:rPr>
        <w:t>ed</w:t>
      </w:r>
      <w:r w:rsidR="009C2E0C" w:rsidRPr="00E10D25">
        <w:rPr>
          <w:rFonts w:asciiTheme="minorHAnsi" w:hAnsiTheme="minorHAnsi" w:cs="Arial"/>
          <w:color w:val="000000"/>
        </w:rPr>
        <w:t xml:space="preserve"> the power of the water wheel.</w:t>
      </w:r>
    </w:p>
    <w:p w:rsidR="00221080" w:rsidRPr="00E10D25" w:rsidRDefault="00221080" w:rsidP="009C2E0C">
      <w:pPr>
        <w:pStyle w:val="NormalWeb"/>
        <w:shd w:val="clear" w:color="auto" w:fill="FFFFFF"/>
        <w:spacing w:before="0" w:beforeAutospacing="0" w:after="360" w:afterAutospacing="0" w:line="360" w:lineRule="atLeast"/>
        <w:rPr>
          <w:rFonts w:asciiTheme="minorHAnsi" w:hAnsiTheme="minorHAnsi" w:cs="Arial"/>
          <w:color w:val="000000"/>
        </w:rPr>
      </w:pPr>
      <w:r w:rsidRPr="00E10D25">
        <w:rPr>
          <w:rFonts w:asciiTheme="minorHAnsi" w:hAnsiTheme="minorHAnsi" w:cs="Arial"/>
          <w:color w:val="000000"/>
        </w:rPr>
        <w:t xml:space="preserve">In 1771 the three men set up a large water powered mill factory on the banks of the River Derwent in Cromford, Derbyshire. </w:t>
      </w:r>
      <w:r w:rsidR="00540553" w:rsidRPr="00E10D25">
        <w:rPr>
          <w:rFonts w:asciiTheme="minorHAnsi" w:hAnsiTheme="minorHAnsi" w:cs="Arial"/>
          <w:color w:val="000000"/>
        </w:rPr>
        <w:t xml:space="preserve">Richard </w:t>
      </w:r>
      <w:r w:rsidRPr="00E10D25">
        <w:rPr>
          <w:rFonts w:asciiTheme="minorHAnsi" w:hAnsiTheme="minorHAnsi" w:cs="Arial"/>
          <w:color w:val="000000"/>
        </w:rPr>
        <w:t>Arkwright's machine became known as the Water-Frame. It is the world’s first successf</w:t>
      </w:r>
      <w:r w:rsidR="00540553" w:rsidRPr="00E10D25">
        <w:rPr>
          <w:rFonts w:asciiTheme="minorHAnsi" w:hAnsiTheme="minorHAnsi" w:cs="Arial"/>
          <w:color w:val="000000"/>
        </w:rPr>
        <w:t xml:space="preserve">ul water </w:t>
      </w:r>
      <w:r w:rsidRPr="00E10D25">
        <w:rPr>
          <w:rFonts w:asciiTheme="minorHAnsi" w:hAnsiTheme="minorHAnsi" w:cs="Arial"/>
          <w:color w:val="000000"/>
        </w:rPr>
        <w:t xml:space="preserve">spinning wheel. </w:t>
      </w:r>
    </w:p>
    <w:p w:rsidR="00221080" w:rsidRPr="00E10D25" w:rsidRDefault="00221080" w:rsidP="009C2E0C">
      <w:pPr>
        <w:pStyle w:val="NormalWeb"/>
        <w:shd w:val="clear" w:color="auto" w:fill="FFFFFF"/>
        <w:spacing w:before="0" w:beforeAutospacing="0" w:after="360" w:afterAutospacing="0" w:line="360" w:lineRule="atLeast"/>
        <w:rPr>
          <w:rFonts w:asciiTheme="minorHAnsi" w:hAnsiTheme="minorHAnsi" w:cs="Arial"/>
          <w:color w:val="000000"/>
        </w:rPr>
      </w:pPr>
      <w:r w:rsidRPr="00E10D25">
        <w:rPr>
          <w:rFonts w:asciiTheme="minorHAnsi" w:hAnsiTheme="minorHAnsi" w:cs="Arial"/>
          <w:color w:val="000000"/>
        </w:rPr>
        <w:t xml:space="preserve">Arkwright </w:t>
      </w:r>
      <w:r w:rsidR="00540553" w:rsidRPr="00E10D25">
        <w:rPr>
          <w:rFonts w:asciiTheme="minorHAnsi" w:hAnsiTheme="minorHAnsi" w:cs="Arial"/>
          <w:color w:val="000000"/>
        </w:rPr>
        <w:t>brought</w:t>
      </w:r>
      <w:r w:rsidRPr="00E10D25">
        <w:rPr>
          <w:rFonts w:asciiTheme="minorHAnsi" w:hAnsiTheme="minorHAnsi" w:cs="Arial"/>
          <w:color w:val="000000"/>
        </w:rPr>
        <w:t xml:space="preserve"> together workers into one </w:t>
      </w:r>
      <w:r w:rsidR="00540553" w:rsidRPr="00E10D25">
        <w:rPr>
          <w:rFonts w:asciiTheme="minorHAnsi" w:hAnsiTheme="minorHAnsi" w:cs="Arial"/>
          <w:color w:val="000000"/>
        </w:rPr>
        <w:t>specialized</w:t>
      </w:r>
      <w:r w:rsidRPr="00E10D25">
        <w:rPr>
          <w:rFonts w:asciiTheme="minorHAnsi" w:hAnsiTheme="minorHAnsi" w:cs="Arial"/>
          <w:color w:val="000000"/>
        </w:rPr>
        <w:t xml:space="preserve"> workplace. </w:t>
      </w:r>
      <w:r w:rsidR="00540553" w:rsidRPr="00E10D25">
        <w:rPr>
          <w:rFonts w:asciiTheme="minorHAnsi" w:hAnsiTheme="minorHAnsi" w:cs="Arial"/>
          <w:color w:val="000000"/>
        </w:rPr>
        <w:t>There weren’t</w:t>
      </w:r>
      <w:r w:rsidRPr="00E10D25">
        <w:rPr>
          <w:rFonts w:asciiTheme="minorHAnsi" w:hAnsiTheme="minorHAnsi" w:cs="Arial"/>
          <w:color w:val="000000"/>
        </w:rPr>
        <w:t xml:space="preserve"> enough local people to supply Arkwright with the </w:t>
      </w:r>
      <w:r w:rsidR="00540553" w:rsidRPr="00E10D25">
        <w:rPr>
          <w:rFonts w:asciiTheme="minorHAnsi" w:hAnsiTheme="minorHAnsi" w:cs="Arial"/>
          <w:color w:val="000000"/>
        </w:rPr>
        <w:t>number of workers he needed so he built a</w:t>
      </w:r>
      <w:r w:rsidRPr="00E10D25">
        <w:rPr>
          <w:rFonts w:asciiTheme="minorHAnsi" w:hAnsiTheme="minorHAnsi" w:cs="Arial"/>
          <w:color w:val="000000"/>
        </w:rPr>
        <w:t xml:space="preserve"> large number of</w:t>
      </w:r>
      <w:r w:rsidR="009C2E0C" w:rsidRPr="00E10D25">
        <w:rPr>
          <w:rFonts w:asciiTheme="minorHAnsi" w:hAnsiTheme="minorHAnsi" w:cs="Arial"/>
          <w:color w:val="000000"/>
        </w:rPr>
        <w:t xml:space="preserve"> cottages close to the factory to bring in more workers. </w:t>
      </w:r>
      <w:r w:rsidRPr="00E10D25">
        <w:rPr>
          <w:rFonts w:asciiTheme="minorHAnsi" w:hAnsiTheme="minorHAnsi" w:cs="Arial"/>
          <w:color w:val="000000"/>
        </w:rPr>
        <w:t xml:space="preserve">Arkwright </w:t>
      </w:r>
      <w:r w:rsidR="009C2E0C" w:rsidRPr="00E10D25">
        <w:rPr>
          <w:rFonts w:asciiTheme="minorHAnsi" w:hAnsiTheme="minorHAnsi" w:cs="Arial"/>
          <w:color w:val="000000"/>
        </w:rPr>
        <w:t>preferred</w:t>
      </w:r>
      <w:r w:rsidRPr="00E10D25">
        <w:rPr>
          <w:rFonts w:asciiTheme="minorHAnsi" w:hAnsiTheme="minorHAnsi" w:cs="Arial"/>
          <w:color w:val="000000"/>
        </w:rPr>
        <w:t xml:space="preserve"> weavers with large families so that women and, especially their children, can work in the spinning-factory.</w:t>
      </w:r>
    </w:p>
    <w:p w:rsidR="00221080" w:rsidRPr="00E10D25" w:rsidRDefault="00221080" w:rsidP="009C2E0C">
      <w:pPr>
        <w:pStyle w:val="NormalWeb"/>
        <w:shd w:val="clear" w:color="auto" w:fill="FFFFFF"/>
        <w:spacing w:before="0" w:beforeAutospacing="0" w:after="360" w:afterAutospacing="0" w:line="360" w:lineRule="atLeast"/>
        <w:rPr>
          <w:rFonts w:asciiTheme="minorHAnsi" w:hAnsiTheme="minorHAnsi" w:cs="Arial"/>
          <w:color w:val="000000"/>
        </w:rPr>
      </w:pPr>
      <w:r w:rsidRPr="00E10D25">
        <w:rPr>
          <w:rFonts w:asciiTheme="minorHAnsi" w:hAnsiTheme="minorHAnsi" w:cs="Arial"/>
          <w:color w:val="000000"/>
        </w:rPr>
        <w:t>Arkwright</w:t>
      </w:r>
      <w:r w:rsidR="009C2E0C" w:rsidRPr="00E10D25">
        <w:rPr>
          <w:rFonts w:asciiTheme="minorHAnsi" w:hAnsiTheme="minorHAnsi" w:cs="Arial"/>
          <w:color w:val="000000"/>
        </w:rPr>
        <w:t xml:space="preserve"> wa</w:t>
      </w:r>
      <w:r w:rsidRPr="00E10D25">
        <w:rPr>
          <w:rFonts w:asciiTheme="minorHAnsi" w:hAnsiTheme="minorHAnsi" w:cs="Arial"/>
          <w:color w:val="000000"/>
        </w:rPr>
        <w:t>s the first to use James Watt's steam engine to power textile machinery, though he only used it to pump water to the millrace of a waterwheel. From the combined use of the steam engine and the machinery, the power loom is eventually developed.</w:t>
      </w:r>
    </w:p>
    <w:p w:rsidR="00E10D25" w:rsidRPr="00E10D25" w:rsidRDefault="00E10D25" w:rsidP="00E10D25">
      <w:pPr>
        <w:jc w:val="center"/>
        <w:rPr>
          <w:sz w:val="24"/>
          <w:szCs w:val="24"/>
        </w:rPr>
      </w:pPr>
      <w:r w:rsidRPr="00E10D25">
        <w:rPr>
          <w:noProof/>
          <w:sz w:val="24"/>
          <w:szCs w:val="24"/>
        </w:rPr>
        <w:drawing>
          <wp:inline distT="0" distB="0" distL="0" distR="0" wp14:anchorId="2D2AF915" wp14:editId="64A26DDF">
            <wp:extent cx="5010150" cy="3063349"/>
            <wp:effectExtent l="0" t="0" r="0" b="3810"/>
            <wp:docPr id="19" name="Picture 19" descr="Waterwheel at Arkwright's First Mill, Crom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wheel at Arkwright's First Mill, Cromf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929" cy="3068105"/>
                    </a:xfrm>
                    <a:prstGeom prst="rect">
                      <a:avLst/>
                    </a:prstGeom>
                    <a:noFill/>
                    <a:ln>
                      <a:noFill/>
                    </a:ln>
                  </pic:spPr>
                </pic:pic>
              </a:graphicData>
            </a:graphic>
          </wp:inline>
        </w:drawing>
      </w:r>
    </w:p>
    <w:p w:rsidR="00E10D25" w:rsidRDefault="00E10D25" w:rsidP="00E10D25">
      <w:pPr>
        <w:jc w:val="center"/>
        <w:rPr>
          <w:sz w:val="24"/>
          <w:szCs w:val="24"/>
        </w:rPr>
      </w:pPr>
      <w:r w:rsidRPr="00E10D25">
        <w:rPr>
          <w:rFonts w:cs="Arial"/>
          <w:color w:val="000000"/>
          <w:sz w:val="24"/>
          <w:szCs w:val="24"/>
          <w:shd w:val="clear" w:color="auto" w:fill="FFFFFF"/>
        </w:rPr>
        <w:t>The Waterwheel at Arkwright's First Mill 1878 - Ford Madox Brown</w:t>
      </w:r>
      <w:r>
        <w:rPr>
          <w:sz w:val="24"/>
          <w:szCs w:val="24"/>
        </w:rPr>
        <w:br w:type="page"/>
      </w:r>
    </w:p>
    <w:p w:rsidR="00E10D25" w:rsidRDefault="00E10D25" w:rsidP="00221080">
      <w:pPr>
        <w:rPr>
          <w:sz w:val="24"/>
          <w:szCs w:val="24"/>
        </w:rPr>
      </w:pPr>
    </w:p>
    <w:p w:rsidR="00E10D25" w:rsidRDefault="00E10D25">
      <w:pPr>
        <w:rPr>
          <w:sz w:val="24"/>
          <w:szCs w:val="24"/>
        </w:rPr>
      </w:pPr>
      <w:r w:rsidRPr="00E10D25">
        <w:rPr>
          <w:noProof/>
          <w:sz w:val="24"/>
          <w:szCs w:val="24"/>
        </w:rPr>
        <w:drawing>
          <wp:anchor distT="0" distB="0" distL="114300" distR="114300" simplePos="0" relativeHeight="251659264" behindDoc="0" locked="0" layoutInCell="1" allowOverlap="1" wp14:anchorId="2E41CFC5" wp14:editId="2DCC7483">
            <wp:simplePos x="0" y="0"/>
            <wp:positionH relativeFrom="column">
              <wp:posOffset>-1779270</wp:posOffset>
            </wp:positionH>
            <wp:positionV relativeFrom="paragraph">
              <wp:posOffset>734060</wp:posOffset>
            </wp:positionV>
            <wp:extent cx="9615170" cy="5907405"/>
            <wp:effectExtent l="6032" t="0" r="0" b="0"/>
            <wp:wrapNone/>
            <wp:docPr id="12" name="Picture 12" descr="http://images.fineartamerica.com/images-medium-large/2-richard-arkwright-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ineartamerica.com/images-medium-large/2-richard-arkwright-grang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615170" cy="5907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rsidR="00221080" w:rsidRPr="00E10D25" w:rsidRDefault="00221080" w:rsidP="00221080">
      <w:pPr>
        <w:rPr>
          <w:sz w:val="24"/>
          <w:szCs w:val="24"/>
        </w:rPr>
      </w:pPr>
    </w:p>
    <w:p w:rsidR="00221080" w:rsidRPr="00E10D25" w:rsidRDefault="00221080" w:rsidP="00E10D25">
      <w:pPr>
        <w:rPr>
          <w:sz w:val="24"/>
          <w:szCs w:val="24"/>
        </w:rPr>
      </w:pPr>
      <w:r w:rsidRPr="00E10D25">
        <w:rPr>
          <w:noProof/>
          <w:sz w:val="24"/>
          <w:szCs w:val="24"/>
        </w:rPr>
        <w:drawing>
          <wp:inline distT="0" distB="0" distL="0" distR="0" wp14:anchorId="33B6B660" wp14:editId="037F4C08">
            <wp:extent cx="6172200" cy="5890763"/>
            <wp:effectExtent l="0" t="0" r="0" b="0"/>
            <wp:docPr id="18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385" cy="5900484"/>
                    </a:xfrm>
                    <a:prstGeom prst="rect">
                      <a:avLst/>
                    </a:prstGeom>
                    <a:noFill/>
                    <a:ln>
                      <a:noFill/>
                    </a:ln>
                    <a:extLst/>
                  </pic:spPr>
                </pic:pic>
              </a:graphicData>
            </a:graphic>
          </wp:inline>
        </w:drawing>
      </w:r>
      <w:r w:rsidR="009C2E0C" w:rsidRPr="00E10D25">
        <w:rPr>
          <w:sz w:val="24"/>
          <w:szCs w:val="24"/>
        </w:rPr>
        <w:t xml:space="preserve"> </w:t>
      </w:r>
    </w:p>
    <w:p w:rsidR="00E10D25" w:rsidRDefault="00E10D25">
      <w:pPr>
        <w:rPr>
          <w:b/>
          <w:bCs/>
          <w:sz w:val="24"/>
          <w:szCs w:val="24"/>
        </w:rPr>
      </w:pPr>
      <w:r>
        <w:rPr>
          <w:b/>
          <w:bCs/>
          <w:sz w:val="24"/>
          <w:szCs w:val="24"/>
        </w:rPr>
        <w:br w:type="page"/>
      </w:r>
    </w:p>
    <w:p w:rsidR="00221080" w:rsidRPr="00E10D25" w:rsidRDefault="00221080" w:rsidP="00E10D25">
      <w:pPr>
        <w:jc w:val="center"/>
        <w:rPr>
          <w:sz w:val="32"/>
          <w:szCs w:val="24"/>
        </w:rPr>
      </w:pPr>
      <w:r w:rsidRPr="00E10D25">
        <w:rPr>
          <w:b/>
          <w:bCs/>
          <w:sz w:val="32"/>
          <w:szCs w:val="24"/>
        </w:rPr>
        <w:lastRenderedPageBreak/>
        <w:t>1793: Eli Whitney – Cotton Gin</w:t>
      </w:r>
    </w:p>
    <w:p w:rsidR="00221080" w:rsidRPr="00E10D25" w:rsidRDefault="00221080" w:rsidP="00221080">
      <w:pPr>
        <w:rPr>
          <w:rFonts w:cs="Helvetica"/>
          <w:color w:val="101010"/>
          <w:sz w:val="24"/>
          <w:szCs w:val="24"/>
          <w:shd w:val="clear" w:color="auto" w:fill="FFFFFF"/>
        </w:rPr>
      </w:pPr>
      <w:r w:rsidRPr="00E10D25">
        <w:rPr>
          <w:rFonts w:cs="Helvetica"/>
          <w:color w:val="101010"/>
          <w:sz w:val="24"/>
          <w:szCs w:val="24"/>
          <w:shd w:val="clear" w:color="auto" w:fill="FFFFFF"/>
        </w:rPr>
        <w:t xml:space="preserve">In 1794, U.S.-born inventor Eli Whitney (1765-1825) patented the cotton gin, a machine that revolutionized the production of cotton by greatly speeding up the process of removing seeds from cotton fiber. By the mid-19th century, cotton had become America’s leading export. Despite its success, the gin made little money for Whitney due to patent-infringement issues. Also, his invention offered Southern planters a justification to maintain and expand slavery even as a growing number of Americans supported its abolition. </w:t>
      </w:r>
    </w:p>
    <w:p w:rsidR="00221080" w:rsidRPr="00E10D25" w:rsidRDefault="00221080" w:rsidP="00221080">
      <w:pPr>
        <w:rPr>
          <w:rFonts w:cs="Helvetica"/>
          <w:color w:val="101010"/>
          <w:sz w:val="24"/>
          <w:szCs w:val="24"/>
          <w:shd w:val="clear" w:color="auto" w:fill="FFFFFF"/>
        </w:rPr>
      </w:pPr>
    </w:p>
    <w:p w:rsidR="00221080" w:rsidRPr="00E10D25" w:rsidRDefault="00221080" w:rsidP="00221080">
      <w:pPr>
        <w:rPr>
          <w:rFonts w:cs="Helvetica"/>
          <w:color w:val="101010"/>
          <w:sz w:val="24"/>
          <w:szCs w:val="24"/>
          <w:shd w:val="clear" w:color="auto" w:fill="FFFFFF"/>
        </w:rPr>
      </w:pPr>
      <w:r w:rsidRPr="00E10D25">
        <w:rPr>
          <w:rFonts w:cs="Helvetica"/>
          <w:color w:val="101010"/>
          <w:sz w:val="24"/>
          <w:szCs w:val="24"/>
          <w:shd w:val="clear" w:color="auto" w:fill="FFFFFF"/>
        </w:rPr>
        <w:t xml:space="preserve">The invention, called the cotton gin (“gin” was derived from “engine”), worked something like a strainer or sieve: Cotton was run through a wooden drum embedded with a series of hooks that caught the fibers and dragged them through a mesh. The mesh was too fine to let the seeds through but the hooks pulled the cotton fibers through with ease. Smaller gins could be cranked by hand; larger ones could be powered by a horse and, later, by a steam engine. </w:t>
      </w:r>
    </w:p>
    <w:p w:rsidR="009C2E0C" w:rsidRPr="00E10D25" w:rsidRDefault="009C2E0C" w:rsidP="009C2E0C">
      <w:pPr>
        <w:rPr>
          <w:sz w:val="24"/>
          <w:szCs w:val="24"/>
        </w:rPr>
      </w:pPr>
      <w:r w:rsidRPr="00E10D25">
        <w:rPr>
          <w:sz w:val="24"/>
          <w:szCs w:val="24"/>
        </w:rPr>
        <w:t xml:space="preserve">Before the invention of the cotton gin, the removal of cotton seeds was very difficult manual labor. By hand, 1 person could clean 1pound of cotton per day. Using </w:t>
      </w:r>
      <w:r w:rsidRPr="00E10D25">
        <w:rPr>
          <w:rFonts w:cs="Helvetica"/>
          <w:color w:val="101010"/>
          <w:sz w:val="24"/>
          <w:szCs w:val="24"/>
          <w:shd w:val="clear" w:color="auto" w:fill="FFFFFF"/>
        </w:rPr>
        <w:t xml:space="preserve">Whitney’s hand-cranked machine, 1 person could clean 50 pounds of cotton in a single day. </w:t>
      </w:r>
    </w:p>
    <w:p w:rsidR="009C2E0C" w:rsidRPr="00E10D25" w:rsidRDefault="009C2E0C" w:rsidP="00221080">
      <w:pPr>
        <w:rPr>
          <w:sz w:val="24"/>
          <w:szCs w:val="24"/>
        </w:rPr>
      </w:pPr>
    </w:p>
    <w:p w:rsidR="00E10D25" w:rsidRDefault="00221080">
      <w:pPr>
        <w:rPr>
          <w:sz w:val="24"/>
          <w:szCs w:val="24"/>
        </w:rPr>
      </w:pPr>
      <w:r w:rsidRPr="00E10D25">
        <w:rPr>
          <w:noProof/>
          <w:sz w:val="24"/>
          <w:szCs w:val="24"/>
        </w:rPr>
        <w:drawing>
          <wp:inline distT="0" distB="0" distL="0" distR="0" wp14:anchorId="0D1DD5ED" wp14:editId="4CA4A277">
            <wp:extent cx="6034401" cy="3695700"/>
            <wp:effectExtent l="0" t="0" r="5080" b="0"/>
            <wp:docPr id="19460" name="Picture 2" descr="cotton 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cotton gin"/>
                    <pic:cNvPicPr>
                      <a:picLocks noChangeAspect="1" noChangeArrowheads="1"/>
                    </pic:cNvPicPr>
                  </pic:nvPicPr>
                  <pic:blipFill>
                    <a:blip r:embed="rId14">
                      <a:extLst>
                        <a:ext uri="{28A0092B-C50C-407E-A947-70E740481C1C}">
                          <a14:useLocalDpi xmlns:a14="http://schemas.microsoft.com/office/drawing/2010/main" val="0"/>
                        </a:ext>
                      </a:extLst>
                    </a:blip>
                    <a:srcRect l="5037" t="23361" r="3108"/>
                    <a:stretch>
                      <a:fillRect/>
                    </a:stretch>
                  </pic:blipFill>
                  <pic:spPr bwMode="auto">
                    <a:xfrm>
                      <a:off x="0" y="0"/>
                      <a:ext cx="6034401" cy="3695700"/>
                    </a:xfrm>
                    <a:prstGeom prst="rect">
                      <a:avLst/>
                    </a:prstGeom>
                    <a:noFill/>
                    <a:ln>
                      <a:noFill/>
                    </a:ln>
                    <a:extLst/>
                  </pic:spPr>
                </pic:pic>
              </a:graphicData>
            </a:graphic>
          </wp:inline>
        </w:drawing>
      </w:r>
    </w:p>
    <w:p w:rsidR="00E10D25" w:rsidRDefault="00E10D25">
      <w:pPr>
        <w:rPr>
          <w:b/>
          <w:bCs/>
          <w:sz w:val="24"/>
          <w:szCs w:val="24"/>
        </w:rPr>
      </w:pPr>
      <w:r>
        <w:rPr>
          <w:noProof/>
        </w:rPr>
        <w:lastRenderedPageBreak/>
        <w:drawing>
          <wp:anchor distT="0" distB="0" distL="114300" distR="114300" simplePos="0" relativeHeight="251660288" behindDoc="0" locked="0" layoutInCell="1" allowOverlap="1" wp14:anchorId="01C24BAE" wp14:editId="15DE10B4">
            <wp:simplePos x="0" y="0"/>
            <wp:positionH relativeFrom="column">
              <wp:posOffset>-1770380</wp:posOffset>
            </wp:positionH>
            <wp:positionV relativeFrom="paragraph">
              <wp:posOffset>1054735</wp:posOffset>
            </wp:positionV>
            <wp:extent cx="9989820" cy="6207760"/>
            <wp:effectExtent l="5080" t="0" r="0" b="0"/>
            <wp:wrapNone/>
            <wp:docPr id="20" name="Picture 20" descr="http://www.mainlesson.com/books/bachman/inventors/zp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inlesson.com/books/bachman/inventors/zpage1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989820" cy="6207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br w:type="page"/>
      </w:r>
    </w:p>
    <w:p w:rsidR="009D165C" w:rsidRPr="00E10D25" w:rsidRDefault="009D165C" w:rsidP="00E10D25">
      <w:pPr>
        <w:shd w:val="clear" w:color="auto" w:fill="FFFFFF"/>
        <w:spacing w:after="180" w:line="540" w:lineRule="atLeast"/>
        <w:jc w:val="center"/>
        <w:textAlignment w:val="baseline"/>
        <w:outlineLvl w:val="0"/>
        <w:rPr>
          <w:rFonts w:eastAsia="Times New Roman" w:cs="Helvetica"/>
          <w:b/>
          <w:bCs/>
          <w:color w:val="333333"/>
          <w:kern w:val="36"/>
          <w:sz w:val="32"/>
          <w:szCs w:val="24"/>
        </w:rPr>
      </w:pPr>
      <w:r w:rsidRPr="00E10D25">
        <w:rPr>
          <w:rFonts w:eastAsia="Times New Roman" w:cs="Helvetica"/>
          <w:b/>
          <w:bCs/>
          <w:color w:val="333333"/>
          <w:kern w:val="36"/>
          <w:sz w:val="32"/>
          <w:szCs w:val="24"/>
        </w:rPr>
        <w:lastRenderedPageBreak/>
        <w:t>James Watt Patents the Steam Engine</w:t>
      </w:r>
    </w:p>
    <w:p w:rsidR="009D165C" w:rsidRPr="00E10D25" w:rsidRDefault="009D165C" w:rsidP="009D165C">
      <w:pPr>
        <w:shd w:val="clear" w:color="auto" w:fill="F1F1F1"/>
        <w:spacing w:after="0" w:line="270" w:lineRule="atLeast"/>
        <w:jc w:val="center"/>
        <w:textAlignment w:val="baseline"/>
        <w:rPr>
          <w:rFonts w:eastAsia="Times New Roman" w:cs="Arial"/>
          <w:color w:val="555555"/>
          <w:sz w:val="24"/>
          <w:szCs w:val="24"/>
        </w:rPr>
      </w:pPr>
      <w:r w:rsidRPr="00E10D25">
        <w:rPr>
          <w:rFonts w:eastAsia="Times New Roman" w:cs="Arial"/>
          <w:noProof/>
          <w:color w:val="336699"/>
          <w:sz w:val="24"/>
          <w:szCs w:val="24"/>
          <w:bdr w:val="none" w:sz="0" w:space="0" w:color="auto" w:frame="1"/>
        </w:rPr>
        <w:drawing>
          <wp:inline distT="0" distB="0" distL="0" distR="0" wp14:anchorId="21449C2E" wp14:editId="602867B3">
            <wp:extent cx="3810000" cy="3228975"/>
            <wp:effectExtent l="0" t="0" r="0" b="9525"/>
            <wp:docPr id="10" name="Picture 10" descr="A WATT engine of 1787">
              <a:hlinkClick xmlns:a="http://schemas.openxmlformats.org/drawingml/2006/main" r:id="rId16" tooltip="&quot;1769 - James Watt Patents the Steam En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WATT engine of 1787">
                      <a:hlinkClick r:id="rId16" tooltip="&quot;1769 - James Watt Patents the Steam Engin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228975"/>
                    </a:xfrm>
                    <a:prstGeom prst="rect">
                      <a:avLst/>
                    </a:prstGeom>
                    <a:noFill/>
                    <a:ln>
                      <a:noFill/>
                    </a:ln>
                  </pic:spPr>
                </pic:pic>
              </a:graphicData>
            </a:graphic>
          </wp:inline>
        </w:drawing>
      </w:r>
    </w:p>
    <w:p w:rsidR="009D165C" w:rsidRPr="00E10D25" w:rsidRDefault="009D165C" w:rsidP="009D165C">
      <w:pPr>
        <w:shd w:val="clear" w:color="auto" w:fill="F1F1F1"/>
        <w:spacing w:before="75" w:line="255" w:lineRule="atLeast"/>
        <w:ind w:left="225" w:right="225"/>
        <w:jc w:val="center"/>
        <w:textAlignment w:val="baseline"/>
        <w:rPr>
          <w:rFonts w:eastAsia="Times New Roman" w:cs="Arial"/>
          <w:i/>
          <w:iCs/>
          <w:color w:val="888888"/>
          <w:sz w:val="24"/>
          <w:szCs w:val="24"/>
        </w:rPr>
      </w:pPr>
      <w:r w:rsidRPr="00E10D25">
        <w:rPr>
          <w:rFonts w:eastAsia="Times New Roman" w:cs="Arial"/>
          <w:i/>
          <w:iCs/>
          <w:color w:val="888888"/>
          <w:sz w:val="24"/>
          <w:szCs w:val="24"/>
        </w:rPr>
        <w:t>A WATT engine of 1787</w:t>
      </w:r>
    </w:p>
    <w:p w:rsidR="00FA3B3E" w:rsidRPr="00E10D25" w:rsidRDefault="009D165C" w:rsidP="009D165C">
      <w:pPr>
        <w:shd w:val="clear" w:color="auto" w:fill="FFFFFF"/>
        <w:spacing w:after="270" w:line="270" w:lineRule="atLeast"/>
        <w:textAlignment w:val="baseline"/>
        <w:rPr>
          <w:rFonts w:eastAsia="Times New Roman" w:cs="Arial"/>
          <w:color w:val="555555"/>
          <w:sz w:val="24"/>
          <w:szCs w:val="24"/>
        </w:rPr>
      </w:pPr>
      <w:r w:rsidRPr="00E10D25">
        <w:rPr>
          <w:rFonts w:eastAsia="Times New Roman" w:cs="Arial"/>
          <w:color w:val="555555"/>
          <w:sz w:val="24"/>
          <w:szCs w:val="24"/>
        </w:rPr>
        <w:t xml:space="preserve">James Watt, the son of a merchant, was born on January 19, 1736, in Greenock. He worked as a mathematical-instrument maker as a teenager and soon became interested in steam engines, which were used at the time to pump water from mines. His interest took off in 1763 when he was given a Newcomen steam engine to repair. Watt </w:t>
      </w:r>
      <w:r w:rsidR="00FA3B3E" w:rsidRPr="00E10D25">
        <w:rPr>
          <w:rFonts w:eastAsia="Times New Roman" w:cs="Arial"/>
          <w:color w:val="555555"/>
          <w:sz w:val="24"/>
          <w:szCs w:val="24"/>
        </w:rPr>
        <w:t>realized</w:t>
      </w:r>
      <w:r w:rsidRPr="00E10D25">
        <w:rPr>
          <w:rFonts w:eastAsia="Times New Roman" w:cs="Arial"/>
          <w:color w:val="555555"/>
          <w:sz w:val="24"/>
          <w:szCs w:val="24"/>
        </w:rPr>
        <w:t xml:space="preserve"> that he could improve the engine’s efficiency by the use of a separate condenser. This made Watt’s engine 4 times more powerful than earlier designs. </w:t>
      </w:r>
    </w:p>
    <w:p w:rsidR="00FA3B3E" w:rsidRPr="00E10D25" w:rsidRDefault="009D165C" w:rsidP="004A638F">
      <w:pPr>
        <w:shd w:val="clear" w:color="auto" w:fill="FFFFFF"/>
        <w:spacing w:after="270" w:line="270" w:lineRule="atLeast"/>
        <w:textAlignment w:val="baseline"/>
        <w:rPr>
          <w:rFonts w:eastAsia="Times New Roman" w:cs="Arial"/>
          <w:color w:val="555555"/>
          <w:sz w:val="24"/>
          <w:szCs w:val="24"/>
        </w:rPr>
      </w:pPr>
      <w:r w:rsidRPr="00E10D25">
        <w:rPr>
          <w:rFonts w:eastAsia="Times New Roman" w:cs="Arial"/>
          <w:color w:val="555555"/>
          <w:sz w:val="24"/>
          <w:szCs w:val="24"/>
        </w:rPr>
        <w:t xml:space="preserve">Watt’s genius with invention was matched by his business </w:t>
      </w:r>
      <w:r w:rsidR="00FA3B3E" w:rsidRPr="00E10D25">
        <w:rPr>
          <w:rFonts w:eastAsia="Times New Roman" w:cs="Arial"/>
          <w:color w:val="555555"/>
          <w:sz w:val="24"/>
          <w:szCs w:val="24"/>
        </w:rPr>
        <w:t>expertise</w:t>
      </w:r>
      <w:r w:rsidRPr="00E10D25">
        <w:rPr>
          <w:rFonts w:eastAsia="Times New Roman" w:cs="Arial"/>
          <w:color w:val="555555"/>
          <w:sz w:val="24"/>
          <w:szCs w:val="24"/>
        </w:rPr>
        <w:t xml:space="preserve"> and entrepreneurial skills. His patent prevented any rival manufacture and the development of any further improvements to the Newcomen engine he had based his invention on so that the ‘Boulton &amp; Watt’ company he had formed with his backer had a monopoly on production.</w:t>
      </w:r>
      <w:r w:rsidR="004A638F">
        <w:rPr>
          <w:rFonts w:eastAsia="Times New Roman" w:cs="Arial"/>
          <w:color w:val="555555"/>
          <w:sz w:val="24"/>
          <w:szCs w:val="24"/>
        </w:rPr>
        <w:t xml:space="preserve"> The use of the steam engine in factories i</w:t>
      </w:r>
      <w:r w:rsidR="004A638F" w:rsidRPr="004A638F">
        <w:rPr>
          <w:rFonts w:eastAsia="Times New Roman" w:cs="Arial"/>
          <w:color w:val="555555"/>
          <w:sz w:val="24"/>
          <w:szCs w:val="24"/>
        </w:rPr>
        <w:t>nc</w:t>
      </w:r>
      <w:r w:rsidR="004A638F">
        <w:rPr>
          <w:rFonts w:eastAsia="Times New Roman" w:cs="Arial"/>
          <w:color w:val="555555"/>
          <w:sz w:val="24"/>
          <w:szCs w:val="24"/>
        </w:rPr>
        <w:t>reases use of iron in factories and the use</w:t>
      </w:r>
      <w:r w:rsidR="004A638F" w:rsidRPr="004A638F">
        <w:rPr>
          <w:rFonts w:eastAsia="Times New Roman" w:cs="Arial"/>
          <w:color w:val="555555"/>
          <w:sz w:val="24"/>
          <w:szCs w:val="24"/>
        </w:rPr>
        <w:t xml:space="preserve"> of coal for power</w:t>
      </w:r>
      <w:r w:rsidR="004A638F">
        <w:rPr>
          <w:rFonts w:eastAsia="Times New Roman" w:cs="Arial"/>
          <w:color w:val="555555"/>
          <w:sz w:val="24"/>
          <w:szCs w:val="24"/>
        </w:rPr>
        <w:t>.</w:t>
      </w:r>
    </w:p>
    <w:p w:rsidR="009D165C" w:rsidRPr="00E10D25" w:rsidRDefault="009D165C" w:rsidP="009D165C">
      <w:pPr>
        <w:shd w:val="clear" w:color="auto" w:fill="FFFFFF"/>
        <w:spacing w:after="270" w:line="270" w:lineRule="atLeast"/>
        <w:textAlignment w:val="baseline"/>
        <w:rPr>
          <w:rFonts w:eastAsia="Times New Roman" w:cs="Arial"/>
          <w:color w:val="555555"/>
          <w:sz w:val="24"/>
          <w:szCs w:val="24"/>
        </w:rPr>
      </w:pPr>
      <w:r w:rsidRPr="00E10D25">
        <w:rPr>
          <w:rFonts w:eastAsia="Times New Roman" w:cs="Arial"/>
          <w:color w:val="555555"/>
          <w:sz w:val="24"/>
          <w:szCs w:val="24"/>
        </w:rPr>
        <w:t xml:space="preserve">Watt compared the output to the engine to the pulling power of horses formerly used in the mines giving rise to the ‘horsepower’ ratings still used in engines today. </w:t>
      </w:r>
    </w:p>
    <w:p w:rsidR="009D165C" w:rsidRPr="00E10D25" w:rsidRDefault="009D165C" w:rsidP="00221080">
      <w:pPr>
        <w:rPr>
          <w:sz w:val="24"/>
          <w:szCs w:val="24"/>
        </w:rPr>
      </w:pPr>
    </w:p>
    <w:p w:rsidR="004A638F" w:rsidRDefault="004A638F">
      <w:pPr>
        <w:rPr>
          <w:sz w:val="24"/>
          <w:szCs w:val="24"/>
        </w:rPr>
      </w:pPr>
      <w:r>
        <w:rPr>
          <w:sz w:val="24"/>
          <w:szCs w:val="24"/>
        </w:rPr>
        <w:br w:type="page"/>
      </w:r>
    </w:p>
    <w:p w:rsidR="00221080" w:rsidRPr="00E10D25" w:rsidRDefault="004A638F">
      <w:pPr>
        <w:rPr>
          <w:sz w:val="24"/>
          <w:szCs w:val="24"/>
        </w:rPr>
      </w:pPr>
      <w:r w:rsidRPr="00E10D25">
        <w:rPr>
          <w:noProof/>
          <w:sz w:val="24"/>
          <w:szCs w:val="24"/>
        </w:rPr>
        <w:lastRenderedPageBreak/>
        <w:drawing>
          <wp:anchor distT="0" distB="0" distL="114300" distR="114300" simplePos="0" relativeHeight="251661312" behindDoc="0" locked="0" layoutInCell="1" allowOverlap="1" wp14:anchorId="60ED61C4" wp14:editId="0DCC7BAA">
            <wp:simplePos x="0" y="0"/>
            <wp:positionH relativeFrom="column">
              <wp:posOffset>-838200</wp:posOffset>
            </wp:positionH>
            <wp:positionV relativeFrom="paragraph">
              <wp:posOffset>114300</wp:posOffset>
            </wp:positionV>
            <wp:extent cx="7590741" cy="6800850"/>
            <wp:effectExtent l="0" t="0" r="0" b="0"/>
            <wp:wrapNone/>
            <wp:docPr id="15" name="Picture 15" descr="http://www.mpoweruk.com/images/Watt's_eng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poweruk.com/images/Watt's_engin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0741" cy="680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C46" w:rsidRPr="00E10D25" w:rsidRDefault="00E71C46">
      <w:pPr>
        <w:rPr>
          <w:sz w:val="24"/>
          <w:szCs w:val="24"/>
        </w:rPr>
      </w:pPr>
    </w:p>
    <w:p w:rsidR="00E71C46" w:rsidRPr="00E10D25" w:rsidRDefault="00E71C46">
      <w:pPr>
        <w:rPr>
          <w:sz w:val="24"/>
          <w:szCs w:val="24"/>
        </w:rPr>
      </w:pPr>
      <w:r w:rsidRPr="00E10D25">
        <w:rPr>
          <w:sz w:val="24"/>
          <w:szCs w:val="24"/>
        </w:rPr>
        <w:br w:type="page"/>
      </w:r>
    </w:p>
    <w:p w:rsidR="009D165C" w:rsidRPr="004A638F" w:rsidRDefault="009D165C" w:rsidP="004A638F">
      <w:pPr>
        <w:jc w:val="center"/>
        <w:rPr>
          <w:color w:val="AE0411"/>
          <w:sz w:val="32"/>
          <w:szCs w:val="24"/>
        </w:rPr>
      </w:pPr>
      <w:r w:rsidRPr="004A638F">
        <w:rPr>
          <w:color w:val="000033"/>
          <w:sz w:val="32"/>
          <w:szCs w:val="24"/>
        </w:rPr>
        <w:lastRenderedPageBreak/>
        <w:t>Robert Fulton</w:t>
      </w:r>
      <w:r w:rsidR="00E71C46" w:rsidRPr="004A638F">
        <w:rPr>
          <w:color w:val="AE0411"/>
          <w:sz w:val="32"/>
          <w:szCs w:val="24"/>
        </w:rPr>
        <w:t xml:space="preserve"> Inventor of the Steamboat</w:t>
      </w:r>
    </w:p>
    <w:p w:rsidR="004A638F" w:rsidRPr="00E10D25" w:rsidRDefault="004A638F" w:rsidP="00E71C46">
      <w:pPr>
        <w:rPr>
          <w:sz w:val="24"/>
          <w:szCs w:val="24"/>
        </w:rPr>
      </w:pPr>
      <w:r w:rsidRPr="00E10D25">
        <w:rPr>
          <w:noProof/>
          <w:sz w:val="24"/>
          <w:szCs w:val="24"/>
        </w:rPr>
        <w:drawing>
          <wp:anchor distT="0" distB="0" distL="114300" distR="114300" simplePos="0" relativeHeight="251658240" behindDoc="0" locked="0" layoutInCell="1" allowOverlap="1" wp14:anchorId="108A9F0D" wp14:editId="31046FDE">
            <wp:simplePos x="0" y="0"/>
            <wp:positionH relativeFrom="column">
              <wp:posOffset>0</wp:posOffset>
            </wp:positionH>
            <wp:positionV relativeFrom="paragraph">
              <wp:posOffset>249555</wp:posOffset>
            </wp:positionV>
            <wp:extent cx="1981200" cy="2394585"/>
            <wp:effectExtent l="0" t="0" r="0" b="5715"/>
            <wp:wrapSquare wrapText="bothSides"/>
            <wp:docPr id="17" name="Picture 17" descr="http://upload.wikimedia.org/wikipedia/commons/e/e6/Robert_Fulton_-_Circle_of_Thomas_Su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e/e6/Robert_Fulton_-_Circle_of_Thomas_Sull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65C" w:rsidRPr="00E10D25" w:rsidRDefault="009D165C" w:rsidP="00E71C46">
      <w:pPr>
        <w:pStyle w:val="Heading2"/>
        <w:rPr>
          <w:rFonts w:asciiTheme="minorHAnsi" w:hAnsiTheme="minorHAnsi" w:cs="Arial"/>
          <w:b w:val="0"/>
          <w:color w:val="000000"/>
          <w:sz w:val="24"/>
          <w:szCs w:val="24"/>
        </w:rPr>
      </w:pPr>
      <w:r w:rsidRPr="00E10D25">
        <w:rPr>
          <w:rFonts w:asciiTheme="minorHAnsi" w:hAnsiTheme="minorHAnsi" w:cs="Arial"/>
          <w:b w:val="0"/>
          <w:color w:val="000000"/>
          <w:sz w:val="24"/>
          <w:szCs w:val="24"/>
        </w:rPr>
        <w:t>Born in Pennsylvania, inventor Robert Fulton's initial aspirations we</w:t>
      </w:r>
      <w:r w:rsidR="00E71C46" w:rsidRPr="00E10D25">
        <w:rPr>
          <w:rFonts w:asciiTheme="minorHAnsi" w:hAnsiTheme="minorHAnsi" w:cs="Arial"/>
          <w:b w:val="0"/>
          <w:color w:val="000000"/>
          <w:sz w:val="24"/>
          <w:szCs w:val="24"/>
        </w:rPr>
        <w:t>re to become a portrait painter. W</w:t>
      </w:r>
      <w:r w:rsidRPr="00E10D25">
        <w:rPr>
          <w:rFonts w:asciiTheme="minorHAnsi" w:hAnsiTheme="minorHAnsi" w:cs="Arial"/>
          <w:b w:val="0"/>
          <w:color w:val="000000"/>
          <w:sz w:val="24"/>
          <w:szCs w:val="24"/>
        </w:rPr>
        <w:t>hile studying art in London, Fulton's focus shifted to canal</w:t>
      </w:r>
      <w:r w:rsidR="00E71C46" w:rsidRPr="00E10D25">
        <w:rPr>
          <w:rFonts w:asciiTheme="minorHAnsi" w:hAnsiTheme="minorHAnsi" w:cs="Arial"/>
          <w:b w:val="0"/>
          <w:color w:val="000000"/>
          <w:sz w:val="24"/>
          <w:szCs w:val="24"/>
        </w:rPr>
        <w:t>s</w:t>
      </w:r>
      <w:r w:rsidRPr="00E10D25">
        <w:rPr>
          <w:rFonts w:asciiTheme="minorHAnsi" w:hAnsiTheme="minorHAnsi" w:cs="Arial"/>
          <w:b w:val="0"/>
          <w:color w:val="000000"/>
          <w:sz w:val="24"/>
          <w:szCs w:val="24"/>
        </w:rPr>
        <w:t xml:space="preserve"> and shipbuilding. Though he started out designing steam-powered ships, Fulton ended up making a name for himself by constructing submarines for the British and French navies.</w:t>
      </w:r>
    </w:p>
    <w:p w:rsidR="00E71C46" w:rsidRPr="00E10D25" w:rsidRDefault="00E71C46" w:rsidP="00E71C46">
      <w:pPr>
        <w:rPr>
          <w:rFonts w:cs="Arial"/>
          <w:color w:val="000000"/>
          <w:sz w:val="24"/>
          <w:szCs w:val="24"/>
        </w:rPr>
      </w:pPr>
    </w:p>
    <w:p w:rsidR="00E71C46" w:rsidRPr="00E10D25" w:rsidRDefault="009D165C" w:rsidP="00E71C46">
      <w:pPr>
        <w:rPr>
          <w:sz w:val="24"/>
          <w:szCs w:val="24"/>
        </w:rPr>
      </w:pPr>
      <w:r w:rsidRPr="00E10D25">
        <w:rPr>
          <w:rFonts w:cs="Arial"/>
          <w:color w:val="000000"/>
          <w:sz w:val="24"/>
          <w:szCs w:val="24"/>
        </w:rPr>
        <w:t>Upon returning to the US, Fulton went back to work on his idea for the steamboat invention. He took a special English steam engine, made some improvements to it, and tested models to develop the ideal shape. Ultimately, Fulton's ship, the Clermont, made its debut in 1807 – steaming upriver from New York to Albany. After obtaining his patent in 1809, Robert Fulton was soon running steamboat services on six major rivers and the Chesapeake Bay.</w:t>
      </w:r>
      <w:r w:rsidR="00E71C46" w:rsidRPr="00E10D25">
        <w:rPr>
          <w:rFonts w:cs="Arial"/>
          <w:color w:val="000000"/>
          <w:sz w:val="24"/>
          <w:szCs w:val="24"/>
        </w:rPr>
        <w:t xml:space="preserve"> Using</w:t>
      </w:r>
      <w:r w:rsidR="00E71C46" w:rsidRPr="00E10D25">
        <w:rPr>
          <w:sz w:val="24"/>
          <w:szCs w:val="24"/>
        </w:rPr>
        <w:t xml:space="preserve"> Watt’s engine to travel on water made two-way river travel possible and travel on the high seas faster. </w:t>
      </w:r>
    </w:p>
    <w:p w:rsidR="00E71C46" w:rsidRPr="00E10D25" w:rsidRDefault="00E71C46" w:rsidP="00E71C46">
      <w:pPr>
        <w:rPr>
          <w:sz w:val="24"/>
          <w:szCs w:val="24"/>
        </w:rPr>
      </w:pPr>
    </w:p>
    <w:p w:rsidR="00221080" w:rsidRPr="00E10D25" w:rsidRDefault="00221080">
      <w:pPr>
        <w:rPr>
          <w:sz w:val="24"/>
          <w:szCs w:val="24"/>
        </w:rPr>
      </w:pPr>
    </w:p>
    <w:p w:rsidR="004A638F" w:rsidRDefault="00221080">
      <w:pPr>
        <w:rPr>
          <w:sz w:val="24"/>
          <w:szCs w:val="24"/>
        </w:rPr>
      </w:pPr>
      <w:r w:rsidRPr="00E10D25">
        <w:rPr>
          <w:sz w:val="24"/>
          <w:szCs w:val="24"/>
        </w:rPr>
        <w:br w:type="page"/>
      </w:r>
      <w:r w:rsidR="004A638F" w:rsidRPr="00E10D25">
        <w:rPr>
          <w:noProof/>
          <w:sz w:val="24"/>
          <w:szCs w:val="24"/>
        </w:rPr>
        <w:lastRenderedPageBreak/>
        <w:drawing>
          <wp:anchor distT="0" distB="0" distL="114300" distR="114300" simplePos="0" relativeHeight="251662336" behindDoc="0" locked="0" layoutInCell="1" allowOverlap="1" wp14:anchorId="410C962D" wp14:editId="1AEA0FE5">
            <wp:simplePos x="0" y="0"/>
            <wp:positionH relativeFrom="column">
              <wp:posOffset>-1863725</wp:posOffset>
            </wp:positionH>
            <wp:positionV relativeFrom="paragraph">
              <wp:posOffset>1145540</wp:posOffset>
            </wp:positionV>
            <wp:extent cx="9615170" cy="5852160"/>
            <wp:effectExtent l="0" t="4445" r="635"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615170" cy="5852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A638F">
        <w:rPr>
          <w:sz w:val="24"/>
          <w:szCs w:val="24"/>
        </w:rPr>
        <w:br w:type="page"/>
      </w:r>
    </w:p>
    <w:p w:rsidR="00E71C46" w:rsidRPr="004A638F" w:rsidRDefault="00E71C46" w:rsidP="004A638F">
      <w:pPr>
        <w:jc w:val="center"/>
        <w:rPr>
          <w:b/>
          <w:bCs/>
          <w:sz w:val="32"/>
          <w:szCs w:val="24"/>
        </w:rPr>
      </w:pPr>
      <w:r w:rsidRPr="004A638F">
        <w:rPr>
          <w:b/>
          <w:bCs/>
          <w:sz w:val="32"/>
          <w:szCs w:val="24"/>
        </w:rPr>
        <w:lastRenderedPageBreak/>
        <w:t>Steam locomotive</w:t>
      </w:r>
    </w:p>
    <w:p w:rsidR="009D165C" w:rsidRPr="00E10D25" w:rsidRDefault="009D165C" w:rsidP="009D165C">
      <w:pPr>
        <w:rPr>
          <w:sz w:val="24"/>
          <w:szCs w:val="24"/>
        </w:rPr>
      </w:pPr>
      <w:r w:rsidRPr="00E10D25">
        <w:rPr>
          <w:sz w:val="24"/>
          <w:szCs w:val="24"/>
        </w:rPr>
        <w:t>George Stephenson rose to fame from humble beginnings. He was born at Wylam in Northumberland in 1781, the son of illiterate working-class parents. His father worked in the Wylam colliery and so did young George from his early teens. He never went to school, but at 18 he was teaching himself to read and write (though writing would never be his strong suit) and was also getting basic tuition in arithmetic. He worked at various other collieries in the area in the early 1800s, including the one at Killingworth north of Newcastle, and developed such skill with engines that in 1812 he was appointed ‘engine wright’, or chief mechanic, at Killingworth. There in 1814 he built a locomotive called Blucher (often spelled Blutcher) in honour of the Prussian gen</w:t>
      </w:r>
      <w:r w:rsidR="00E71C46" w:rsidRPr="00E10D25">
        <w:rPr>
          <w:sz w:val="24"/>
          <w:szCs w:val="24"/>
        </w:rPr>
        <w:t>eral, which could haul eight wa</w:t>
      </w:r>
      <w:r w:rsidRPr="00E10D25">
        <w:rPr>
          <w:sz w:val="24"/>
          <w:szCs w:val="24"/>
        </w:rPr>
        <w:t>gons loaded with 30 tons of coal at a speed of four miles per hour. Not content with that, he soon dramatically improved the engine’s steam system to give it greater pulling power. It was this that made Blucher the first fully effective steam railway locomotive.</w:t>
      </w:r>
    </w:p>
    <w:p w:rsidR="009D165C" w:rsidRPr="00E10D25" w:rsidRDefault="009D165C" w:rsidP="009D165C">
      <w:pPr>
        <w:rPr>
          <w:sz w:val="24"/>
          <w:szCs w:val="24"/>
        </w:rPr>
      </w:pPr>
    </w:p>
    <w:p w:rsidR="009D165C" w:rsidRPr="00E10D25" w:rsidRDefault="009D165C" w:rsidP="009D165C">
      <w:pPr>
        <w:rPr>
          <w:sz w:val="24"/>
          <w:szCs w:val="24"/>
        </w:rPr>
      </w:pPr>
      <w:r w:rsidRPr="00E10D25">
        <w:rPr>
          <w:sz w:val="24"/>
          <w:szCs w:val="24"/>
        </w:rPr>
        <w:t>Stephenson went on to devise an improved type of railway track and he built more locomotives for Killingworth and other collieries. He was becoming a respected figure and in 1821 he persuaded a businessman who was planning a horse-drawn railway from Stockton-on-Tees to Darlington in County Durham to order a steam locomotive for the line. In 1825 the engine, later called Locomotion, took 450 people 25 miles from Darlington to Stockton at 15 miles per hour. This was the first outing of the world’s first public passenger steam train. By 1830 Stephenson’s new locomotive, the Rocket, which could achieve a speed of 36 miles per hour, was operating on the Liverpool and Manchester Railway in Lancashire with other ‘iron horses’ built in the factory he had now opened in Newcastle. The railway age had begun and George Stephenson was its guiding spirit.</w:t>
      </w:r>
    </w:p>
    <w:p w:rsidR="00221080" w:rsidRPr="00E10D25" w:rsidRDefault="00221080" w:rsidP="00E10D25">
      <w:pPr>
        <w:ind w:left="720"/>
        <w:rPr>
          <w:sz w:val="24"/>
          <w:szCs w:val="24"/>
        </w:rPr>
      </w:pPr>
    </w:p>
    <w:p w:rsidR="004A638F" w:rsidRDefault="004A638F">
      <w:pPr>
        <w:rPr>
          <w:sz w:val="24"/>
          <w:szCs w:val="24"/>
        </w:rPr>
      </w:pPr>
      <w:r>
        <w:rPr>
          <w:sz w:val="24"/>
          <w:szCs w:val="24"/>
        </w:rPr>
        <w:br w:type="page"/>
      </w:r>
    </w:p>
    <w:p w:rsidR="004A638F" w:rsidRDefault="004A638F">
      <w:pPr>
        <w:rPr>
          <w:sz w:val="24"/>
          <w:szCs w:val="24"/>
        </w:rPr>
      </w:pPr>
      <w:r w:rsidRPr="00E10D25">
        <w:rPr>
          <w:noProof/>
          <w:sz w:val="24"/>
          <w:szCs w:val="24"/>
        </w:rPr>
        <w:lastRenderedPageBreak/>
        <w:drawing>
          <wp:anchor distT="0" distB="0" distL="114300" distR="114300" simplePos="0" relativeHeight="251663360" behindDoc="0" locked="0" layoutInCell="1" allowOverlap="1" wp14:anchorId="5BC8F0E7" wp14:editId="46CEA9DB">
            <wp:simplePos x="0" y="0"/>
            <wp:positionH relativeFrom="column">
              <wp:posOffset>-628650</wp:posOffset>
            </wp:positionH>
            <wp:positionV relativeFrom="paragraph">
              <wp:posOffset>-590550</wp:posOffset>
            </wp:positionV>
            <wp:extent cx="7235073" cy="5848350"/>
            <wp:effectExtent l="0" t="0" r="444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40815" cy="58529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Pr="004A638F" w:rsidRDefault="004A638F" w:rsidP="004A638F">
      <w:pPr>
        <w:rPr>
          <w:sz w:val="24"/>
          <w:szCs w:val="24"/>
        </w:rPr>
      </w:pPr>
    </w:p>
    <w:p w:rsidR="004A638F" w:rsidRDefault="004A638F" w:rsidP="004A638F">
      <w:pPr>
        <w:jc w:val="center"/>
        <w:rPr>
          <w:sz w:val="24"/>
          <w:szCs w:val="24"/>
        </w:rPr>
      </w:pPr>
    </w:p>
    <w:p w:rsidR="004A638F" w:rsidRPr="00E10D25" w:rsidRDefault="004A638F" w:rsidP="004A638F">
      <w:pPr>
        <w:jc w:val="center"/>
        <w:rPr>
          <w:i/>
          <w:iCs/>
          <w:sz w:val="24"/>
          <w:szCs w:val="24"/>
        </w:rPr>
      </w:pPr>
      <w:r w:rsidRPr="00E10D25">
        <w:rPr>
          <w:i/>
          <w:iCs/>
          <w:sz w:val="24"/>
          <w:szCs w:val="24"/>
        </w:rPr>
        <w:t>The opening of the Liverpool-Manchester Railroad in 1830. The line became the world’s first inter-city railway and led to a huge wave of railroad building.</w:t>
      </w:r>
    </w:p>
    <w:p w:rsidR="00221080" w:rsidRPr="004A638F" w:rsidRDefault="00221080" w:rsidP="004A638F">
      <w:pPr>
        <w:rPr>
          <w:sz w:val="24"/>
          <w:szCs w:val="24"/>
        </w:rPr>
      </w:pPr>
    </w:p>
    <w:sectPr w:rsidR="00221080" w:rsidRPr="004A63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3D5" w:rsidRDefault="00B213D5" w:rsidP="004A638F">
      <w:pPr>
        <w:spacing w:after="0" w:line="240" w:lineRule="auto"/>
      </w:pPr>
      <w:r>
        <w:separator/>
      </w:r>
    </w:p>
  </w:endnote>
  <w:endnote w:type="continuationSeparator" w:id="0">
    <w:p w:rsidR="00B213D5" w:rsidRDefault="00B213D5" w:rsidP="004A6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3D5" w:rsidRDefault="00B213D5" w:rsidP="004A638F">
      <w:pPr>
        <w:spacing w:after="0" w:line="240" w:lineRule="auto"/>
      </w:pPr>
      <w:r>
        <w:separator/>
      </w:r>
    </w:p>
  </w:footnote>
  <w:footnote w:type="continuationSeparator" w:id="0">
    <w:p w:rsidR="00B213D5" w:rsidRDefault="00B213D5" w:rsidP="004A6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71F7"/>
    <w:multiLevelType w:val="hybridMultilevel"/>
    <w:tmpl w:val="C242F6A0"/>
    <w:lvl w:ilvl="0" w:tplc="F6025986">
      <w:start w:val="1"/>
      <w:numFmt w:val="bullet"/>
      <w:lvlText w:val="•"/>
      <w:lvlJc w:val="left"/>
      <w:pPr>
        <w:tabs>
          <w:tab w:val="num" w:pos="720"/>
        </w:tabs>
        <w:ind w:left="720" w:hanging="360"/>
      </w:pPr>
      <w:rPr>
        <w:rFonts w:ascii="Arial" w:hAnsi="Arial" w:hint="default"/>
      </w:rPr>
    </w:lvl>
    <w:lvl w:ilvl="1" w:tplc="BE8A2546">
      <w:start w:val="544"/>
      <w:numFmt w:val="bullet"/>
      <w:lvlText w:val="•"/>
      <w:lvlJc w:val="left"/>
      <w:pPr>
        <w:tabs>
          <w:tab w:val="num" w:pos="1440"/>
        </w:tabs>
        <w:ind w:left="1440" w:hanging="360"/>
      </w:pPr>
      <w:rPr>
        <w:rFonts w:ascii="Arial" w:hAnsi="Arial" w:hint="default"/>
      </w:rPr>
    </w:lvl>
    <w:lvl w:ilvl="2" w:tplc="3ADEBDC0" w:tentative="1">
      <w:start w:val="1"/>
      <w:numFmt w:val="bullet"/>
      <w:lvlText w:val="•"/>
      <w:lvlJc w:val="left"/>
      <w:pPr>
        <w:tabs>
          <w:tab w:val="num" w:pos="2160"/>
        </w:tabs>
        <w:ind w:left="2160" w:hanging="360"/>
      </w:pPr>
      <w:rPr>
        <w:rFonts w:ascii="Arial" w:hAnsi="Arial" w:hint="default"/>
      </w:rPr>
    </w:lvl>
    <w:lvl w:ilvl="3" w:tplc="E91EBA9E" w:tentative="1">
      <w:start w:val="1"/>
      <w:numFmt w:val="bullet"/>
      <w:lvlText w:val="•"/>
      <w:lvlJc w:val="left"/>
      <w:pPr>
        <w:tabs>
          <w:tab w:val="num" w:pos="2880"/>
        </w:tabs>
        <w:ind w:left="2880" w:hanging="360"/>
      </w:pPr>
      <w:rPr>
        <w:rFonts w:ascii="Arial" w:hAnsi="Arial" w:hint="default"/>
      </w:rPr>
    </w:lvl>
    <w:lvl w:ilvl="4" w:tplc="E424C4B2" w:tentative="1">
      <w:start w:val="1"/>
      <w:numFmt w:val="bullet"/>
      <w:lvlText w:val="•"/>
      <w:lvlJc w:val="left"/>
      <w:pPr>
        <w:tabs>
          <w:tab w:val="num" w:pos="3600"/>
        </w:tabs>
        <w:ind w:left="3600" w:hanging="360"/>
      </w:pPr>
      <w:rPr>
        <w:rFonts w:ascii="Arial" w:hAnsi="Arial" w:hint="default"/>
      </w:rPr>
    </w:lvl>
    <w:lvl w:ilvl="5" w:tplc="94D6649C" w:tentative="1">
      <w:start w:val="1"/>
      <w:numFmt w:val="bullet"/>
      <w:lvlText w:val="•"/>
      <w:lvlJc w:val="left"/>
      <w:pPr>
        <w:tabs>
          <w:tab w:val="num" w:pos="4320"/>
        </w:tabs>
        <w:ind w:left="4320" w:hanging="360"/>
      </w:pPr>
      <w:rPr>
        <w:rFonts w:ascii="Arial" w:hAnsi="Arial" w:hint="default"/>
      </w:rPr>
    </w:lvl>
    <w:lvl w:ilvl="6" w:tplc="0F908290" w:tentative="1">
      <w:start w:val="1"/>
      <w:numFmt w:val="bullet"/>
      <w:lvlText w:val="•"/>
      <w:lvlJc w:val="left"/>
      <w:pPr>
        <w:tabs>
          <w:tab w:val="num" w:pos="5040"/>
        </w:tabs>
        <w:ind w:left="5040" w:hanging="360"/>
      </w:pPr>
      <w:rPr>
        <w:rFonts w:ascii="Arial" w:hAnsi="Arial" w:hint="default"/>
      </w:rPr>
    </w:lvl>
    <w:lvl w:ilvl="7" w:tplc="6B9E1950" w:tentative="1">
      <w:start w:val="1"/>
      <w:numFmt w:val="bullet"/>
      <w:lvlText w:val="•"/>
      <w:lvlJc w:val="left"/>
      <w:pPr>
        <w:tabs>
          <w:tab w:val="num" w:pos="5760"/>
        </w:tabs>
        <w:ind w:left="5760" w:hanging="360"/>
      </w:pPr>
      <w:rPr>
        <w:rFonts w:ascii="Arial" w:hAnsi="Arial" w:hint="default"/>
      </w:rPr>
    </w:lvl>
    <w:lvl w:ilvl="8" w:tplc="95C89B14" w:tentative="1">
      <w:start w:val="1"/>
      <w:numFmt w:val="bullet"/>
      <w:lvlText w:val="•"/>
      <w:lvlJc w:val="left"/>
      <w:pPr>
        <w:tabs>
          <w:tab w:val="num" w:pos="6480"/>
        </w:tabs>
        <w:ind w:left="6480" w:hanging="360"/>
      </w:pPr>
      <w:rPr>
        <w:rFonts w:ascii="Arial" w:hAnsi="Arial" w:hint="default"/>
      </w:rPr>
    </w:lvl>
  </w:abstractNum>
  <w:abstractNum w:abstractNumId="1">
    <w:nsid w:val="07782B47"/>
    <w:multiLevelType w:val="hybridMultilevel"/>
    <w:tmpl w:val="D75A159C"/>
    <w:lvl w:ilvl="0" w:tplc="4134EEB2">
      <w:start w:val="1"/>
      <w:numFmt w:val="bullet"/>
      <w:lvlText w:val="•"/>
      <w:lvlJc w:val="left"/>
      <w:pPr>
        <w:tabs>
          <w:tab w:val="num" w:pos="720"/>
        </w:tabs>
        <w:ind w:left="720" w:hanging="360"/>
      </w:pPr>
      <w:rPr>
        <w:rFonts w:ascii="Arial" w:hAnsi="Arial" w:hint="default"/>
      </w:rPr>
    </w:lvl>
    <w:lvl w:ilvl="1" w:tplc="A7169BE4">
      <w:start w:val="544"/>
      <w:numFmt w:val="bullet"/>
      <w:lvlText w:val="-"/>
      <w:lvlJc w:val="left"/>
      <w:pPr>
        <w:tabs>
          <w:tab w:val="num" w:pos="1440"/>
        </w:tabs>
        <w:ind w:left="1440" w:hanging="360"/>
      </w:pPr>
      <w:rPr>
        <w:rFonts w:ascii="Times New Roman" w:hAnsi="Times New Roman" w:hint="default"/>
      </w:rPr>
    </w:lvl>
    <w:lvl w:ilvl="2" w:tplc="112E5038" w:tentative="1">
      <w:start w:val="1"/>
      <w:numFmt w:val="bullet"/>
      <w:lvlText w:val="•"/>
      <w:lvlJc w:val="left"/>
      <w:pPr>
        <w:tabs>
          <w:tab w:val="num" w:pos="2160"/>
        </w:tabs>
        <w:ind w:left="2160" w:hanging="360"/>
      </w:pPr>
      <w:rPr>
        <w:rFonts w:ascii="Arial" w:hAnsi="Arial" w:hint="default"/>
      </w:rPr>
    </w:lvl>
    <w:lvl w:ilvl="3" w:tplc="D92A9AB4" w:tentative="1">
      <w:start w:val="1"/>
      <w:numFmt w:val="bullet"/>
      <w:lvlText w:val="•"/>
      <w:lvlJc w:val="left"/>
      <w:pPr>
        <w:tabs>
          <w:tab w:val="num" w:pos="2880"/>
        </w:tabs>
        <w:ind w:left="2880" w:hanging="360"/>
      </w:pPr>
      <w:rPr>
        <w:rFonts w:ascii="Arial" w:hAnsi="Arial" w:hint="default"/>
      </w:rPr>
    </w:lvl>
    <w:lvl w:ilvl="4" w:tplc="5AE8D7B0" w:tentative="1">
      <w:start w:val="1"/>
      <w:numFmt w:val="bullet"/>
      <w:lvlText w:val="•"/>
      <w:lvlJc w:val="left"/>
      <w:pPr>
        <w:tabs>
          <w:tab w:val="num" w:pos="3600"/>
        </w:tabs>
        <w:ind w:left="3600" w:hanging="360"/>
      </w:pPr>
      <w:rPr>
        <w:rFonts w:ascii="Arial" w:hAnsi="Arial" w:hint="default"/>
      </w:rPr>
    </w:lvl>
    <w:lvl w:ilvl="5" w:tplc="0184A6A6" w:tentative="1">
      <w:start w:val="1"/>
      <w:numFmt w:val="bullet"/>
      <w:lvlText w:val="•"/>
      <w:lvlJc w:val="left"/>
      <w:pPr>
        <w:tabs>
          <w:tab w:val="num" w:pos="4320"/>
        </w:tabs>
        <w:ind w:left="4320" w:hanging="360"/>
      </w:pPr>
      <w:rPr>
        <w:rFonts w:ascii="Arial" w:hAnsi="Arial" w:hint="default"/>
      </w:rPr>
    </w:lvl>
    <w:lvl w:ilvl="6" w:tplc="AC1E9258" w:tentative="1">
      <w:start w:val="1"/>
      <w:numFmt w:val="bullet"/>
      <w:lvlText w:val="•"/>
      <w:lvlJc w:val="left"/>
      <w:pPr>
        <w:tabs>
          <w:tab w:val="num" w:pos="5040"/>
        </w:tabs>
        <w:ind w:left="5040" w:hanging="360"/>
      </w:pPr>
      <w:rPr>
        <w:rFonts w:ascii="Arial" w:hAnsi="Arial" w:hint="default"/>
      </w:rPr>
    </w:lvl>
    <w:lvl w:ilvl="7" w:tplc="CABADB26" w:tentative="1">
      <w:start w:val="1"/>
      <w:numFmt w:val="bullet"/>
      <w:lvlText w:val="•"/>
      <w:lvlJc w:val="left"/>
      <w:pPr>
        <w:tabs>
          <w:tab w:val="num" w:pos="5760"/>
        </w:tabs>
        <w:ind w:left="5760" w:hanging="360"/>
      </w:pPr>
      <w:rPr>
        <w:rFonts w:ascii="Arial" w:hAnsi="Arial" w:hint="default"/>
      </w:rPr>
    </w:lvl>
    <w:lvl w:ilvl="8" w:tplc="F76EB9A4" w:tentative="1">
      <w:start w:val="1"/>
      <w:numFmt w:val="bullet"/>
      <w:lvlText w:val="•"/>
      <w:lvlJc w:val="left"/>
      <w:pPr>
        <w:tabs>
          <w:tab w:val="num" w:pos="6480"/>
        </w:tabs>
        <w:ind w:left="6480" w:hanging="360"/>
      </w:pPr>
      <w:rPr>
        <w:rFonts w:ascii="Arial" w:hAnsi="Arial" w:hint="default"/>
      </w:rPr>
    </w:lvl>
  </w:abstractNum>
  <w:abstractNum w:abstractNumId="2">
    <w:nsid w:val="1BE603EB"/>
    <w:multiLevelType w:val="hybridMultilevel"/>
    <w:tmpl w:val="19CE768C"/>
    <w:lvl w:ilvl="0" w:tplc="55D8B1A6">
      <w:start w:val="1"/>
      <w:numFmt w:val="bullet"/>
      <w:lvlText w:val="•"/>
      <w:lvlJc w:val="left"/>
      <w:pPr>
        <w:tabs>
          <w:tab w:val="num" w:pos="720"/>
        </w:tabs>
        <w:ind w:left="720" w:hanging="360"/>
      </w:pPr>
      <w:rPr>
        <w:rFonts w:ascii="Times New Roman" w:hAnsi="Times New Roman" w:hint="default"/>
      </w:rPr>
    </w:lvl>
    <w:lvl w:ilvl="1" w:tplc="C79401C0" w:tentative="1">
      <w:start w:val="1"/>
      <w:numFmt w:val="bullet"/>
      <w:lvlText w:val="•"/>
      <w:lvlJc w:val="left"/>
      <w:pPr>
        <w:tabs>
          <w:tab w:val="num" w:pos="1440"/>
        </w:tabs>
        <w:ind w:left="1440" w:hanging="360"/>
      </w:pPr>
      <w:rPr>
        <w:rFonts w:ascii="Times New Roman" w:hAnsi="Times New Roman" w:hint="default"/>
      </w:rPr>
    </w:lvl>
    <w:lvl w:ilvl="2" w:tplc="952C65BA" w:tentative="1">
      <w:start w:val="1"/>
      <w:numFmt w:val="bullet"/>
      <w:lvlText w:val="•"/>
      <w:lvlJc w:val="left"/>
      <w:pPr>
        <w:tabs>
          <w:tab w:val="num" w:pos="2160"/>
        </w:tabs>
        <w:ind w:left="2160" w:hanging="360"/>
      </w:pPr>
      <w:rPr>
        <w:rFonts w:ascii="Times New Roman" w:hAnsi="Times New Roman" w:hint="default"/>
      </w:rPr>
    </w:lvl>
    <w:lvl w:ilvl="3" w:tplc="1600835C" w:tentative="1">
      <w:start w:val="1"/>
      <w:numFmt w:val="bullet"/>
      <w:lvlText w:val="•"/>
      <w:lvlJc w:val="left"/>
      <w:pPr>
        <w:tabs>
          <w:tab w:val="num" w:pos="2880"/>
        </w:tabs>
        <w:ind w:left="2880" w:hanging="360"/>
      </w:pPr>
      <w:rPr>
        <w:rFonts w:ascii="Times New Roman" w:hAnsi="Times New Roman" w:hint="default"/>
      </w:rPr>
    </w:lvl>
    <w:lvl w:ilvl="4" w:tplc="F274FADC" w:tentative="1">
      <w:start w:val="1"/>
      <w:numFmt w:val="bullet"/>
      <w:lvlText w:val="•"/>
      <w:lvlJc w:val="left"/>
      <w:pPr>
        <w:tabs>
          <w:tab w:val="num" w:pos="3600"/>
        </w:tabs>
        <w:ind w:left="3600" w:hanging="360"/>
      </w:pPr>
      <w:rPr>
        <w:rFonts w:ascii="Times New Roman" w:hAnsi="Times New Roman" w:hint="default"/>
      </w:rPr>
    </w:lvl>
    <w:lvl w:ilvl="5" w:tplc="4BC8CEF8" w:tentative="1">
      <w:start w:val="1"/>
      <w:numFmt w:val="bullet"/>
      <w:lvlText w:val="•"/>
      <w:lvlJc w:val="left"/>
      <w:pPr>
        <w:tabs>
          <w:tab w:val="num" w:pos="4320"/>
        </w:tabs>
        <w:ind w:left="4320" w:hanging="360"/>
      </w:pPr>
      <w:rPr>
        <w:rFonts w:ascii="Times New Roman" w:hAnsi="Times New Roman" w:hint="default"/>
      </w:rPr>
    </w:lvl>
    <w:lvl w:ilvl="6" w:tplc="7F0C91F4" w:tentative="1">
      <w:start w:val="1"/>
      <w:numFmt w:val="bullet"/>
      <w:lvlText w:val="•"/>
      <w:lvlJc w:val="left"/>
      <w:pPr>
        <w:tabs>
          <w:tab w:val="num" w:pos="5040"/>
        </w:tabs>
        <w:ind w:left="5040" w:hanging="360"/>
      </w:pPr>
      <w:rPr>
        <w:rFonts w:ascii="Times New Roman" w:hAnsi="Times New Roman" w:hint="default"/>
      </w:rPr>
    </w:lvl>
    <w:lvl w:ilvl="7" w:tplc="B816A150" w:tentative="1">
      <w:start w:val="1"/>
      <w:numFmt w:val="bullet"/>
      <w:lvlText w:val="•"/>
      <w:lvlJc w:val="left"/>
      <w:pPr>
        <w:tabs>
          <w:tab w:val="num" w:pos="5760"/>
        </w:tabs>
        <w:ind w:left="5760" w:hanging="360"/>
      </w:pPr>
      <w:rPr>
        <w:rFonts w:ascii="Times New Roman" w:hAnsi="Times New Roman" w:hint="default"/>
      </w:rPr>
    </w:lvl>
    <w:lvl w:ilvl="8" w:tplc="19EE20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21D5E66"/>
    <w:multiLevelType w:val="hybridMultilevel"/>
    <w:tmpl w:val="796A3FA8"/>
    <w:lvl w:ilvl="0" w:tplc="71C287DC">
      <w:start w:val="1"/>
      <w:numFmt w:val="bullet"/>
      <w:lvlText w:val="•"/>
      <w:lvlJc w:val="left"/>
      <w:pPr>
        <w:tabs>
          <w:tab w:val="num" w:pos="720"/>
        </w:tabs>
        <w:ind w:left="720" w:hanging="360"/>
      </w:pPr>
      <w:rPr>
        <w:rFonts w:ascii="Times New Roman" w:hAnsi="Times New Roman" w:hint="default"/>
      </w:rPr>
    </w:lvl>
    <w:lvl w:ilvl="1" w:tplc="7DFA66EA" w:tentative="1">
      <w:start w:val="1"/>
      <w:numFmt w:val="bullet"/>
      <w:lvlText w:val="•"/>
      <w:lvlJc w:val="left"/>
      <w:pPr>
        <w:tabs>
          <w:tab w:val="num" w:pos="1440"/>
        </w:tabs>
        <w:ind w:left="1440" w:hanging="360"/>
      </w:pPr>
      <w:rPr>
        <w:rFonts w:ascii="Times New Roman" w:hAnsi="Times New Roman" w:hint="default"/>
      </w:rPr>
    </w:lvl>
    <w:lvl w:ilvl="2" w:tplc="B7640DFA" w:tentative="1">
      <w:start w:val="1"/>
      <w:numFmt w:val="bullet"/>
      <w:lvlText w:val="•"/>
      <w:lvlJc w:val="left"/>
      <w:pPr>
        <w:tabs>
          <w:tab w:val="num" w:pos="2160"/>
        </w:tabs>
        <w:ind w:left="2160" w:hanging="360"/>
      </w:pPr>
      <w:rPr>
        <w:rFonts w:ascii="Times New Roman" w:hAnsi="Times New Roman" w:hint="default"/>
      </w:rPr>
    </w:lvl>
    <w:lvl w:ilvl="3" w:tplc="7C8A506E" w:tentative="1">
      <w:start w:val="1"/>
      <w:numFmt w:val="bullet"/>
      <w:lvlText w:val="•"/>
      <w:lvlJc w:val="left"/>
      <w:pPr>
        <w:tabs>
          <w:tab w:val="num" w:pos="2880"/>
        </w:tabs>
        <w:ind w:left="2880" w:hanging="360"/>
      </w:pPr>
      <w:rPr>
        <w:rFonts w:ascii="Times New Roman" w:hAnsi="Times New Roman" w:hint="default"/>
      </w:rPr>
    </w:lvl>
    <w:lvl w:ilvl="4" w:tplc="DA687B4C" w:tentative="1">
      <w:start w:val="1"/>
      <w:numFmt w:val="bullet"/>
      <w:lvlText w:val="•"/>
      <w:lvlJc w:val="left"/>
      <w:pPr>
        <w:tabs>
          <w:tab w:val="num" w:pos="3600"/>
        </w:tabs>
        <w:ind w:left="3600" w:hanging="360"/>
      </w:pPr>
      <w:rPr>
        <w:rFonts w:ascii="Times New Roman" w:hAnsi="Times New Roman" w:hint="default"/>
      </w:rPr>
    </w:lvl>
    <w:lvl w:ilvl="5" w:tplc="92C05600" w:tentative="1">
      <w:start w:val="1"/>
      <w:numFmt w:val="bullet"/>
      <w:lvlText w:val="•"/>
      <w:lvlJc w:val="left"/>
      <w:pPr>
        <w:tabs>
          <w:tab w:val="num" w:pos="4320"/>
        </w:tabs>
        <w:ind w:left="4320" w:hanging="360"/>
      </w:pPr>
      <w:rPr>
        <w:rFonts w:ascii="Times New Roman" w:hAnsi="Times New Roman" w:hint="default"/>
      </w:rPr>
    </w:lvl>
    <w:lvl w:ilvl="6" w:tplc="9E76AE9E" w:tentative="1">
      <w:start w:val="1"/>
      <w:numFmt w:val="bullet"/>
      <w:lvlText w:val="•"/>
      <w:lvlJc w:val="left"/>
      <w:pPr>
        <w:tabs>
          <w:tab w:val="num" w:pos="5040"/>
        </w:tabs>
        <w:ind w:left="5040" w:hanging="360"/>
      </w:pPr>
      <w:rPr>
        <w:rFonts w:ascii="Times New Roman" w:hAnsi="Times New Roman" w:hint="default"/>
      </w:rPr>
    </w:lvl>
    <w:lvl w:ilvl="7" w:tplc="54EC4464" w:tentative="1">
      <w:start w:val="1"/>
      <w:numFmt w:val="bullet"/>
      <w:lvlText w:val="•"/>
      <w:lvlJc w:val="left"/>
      <w:pPr>
        <w:tabs>
          <w:tab w:val="num" w:pos="5760"/>
        </w:tabs>
        <w:ind w:left="5760" w:hanging="360"/>
      </w:pPr>
      <w:rPr>
        <w:rFonts w:ascii="Times New Roman" w:hAnsi="Times New Roman" w:hint="default"/>
      </w:rPr>
    </w:lvl>
    <w:lvl w:ilvl="8" w:tplc="41BC18EA" w:tentative="1">
      <w:start w:val="1"/>
      <w:numFmt w:val="bullet"/>
      <w:lvlText w:val="•"/>
      <w:lvlJc w:val="left"/>
      <w:pPr>
        <w:tabs>
          <w:tab w:val="num" w:pos="6480"/>
        </w:tabs>
        <w:ind w:left="6480" w:hanging="360"/>
      </w:pPr>
      <w:rPr>
        <w:rFonts w:ascii="Times New Roman" w:hAnsi="Times New Roman" w:hint="default"/>
      </w:rPr>
    </w:lvl>
  </w:abstractNum>
  <w:abstractNum w:abstractNumId="4">
    <w:nsid w:val="52F36B55"/>
    <w:multiLevelType w:val="hybridMultilevel"/>
    <w:tmpl w:val="BDB4279C"/>
    <w:lvl w:ilvl="0" w:tplc="CE22A558">
      <w:start w:val="1"/>
      <w:numFmt w:val="bullet"/>
      <w:lvlText w:val="•"/>
      <w:lvlJc w:val="left"/>
      <w:pPr>
        <w:tabs>
          <w:tab w:val="num" w:pos="720"/>
        </w:tabs>
        <w:ind w:left="720" w:hanging="360"/>
      </w:pPr>
      <w:rPr>
        <w:rFonts w:ascii="Times New Roman" w:hAnsi="Times New Roman" w:hint="default"/>
      </w:rPr>
    </w:lvl>
    <w:lvl w:ilvl="1" w:tplc="BBDA269A" w:tentative="1">
      <w:start w:val="1"/>
      <w:numFmt w:val="bullet"/>
      <w:lvlText w:val="•"/>
      <w:lvlJc w:val="left"/>
      <w:pPr>
        <w:tabs>
          <w:tab w:val="num" w:pos="1440"/>
        </w:tabs>
        <w:ind w:left="1440" w:hanging="360"/>
      </w:pPr>
      <w:rPr>
        <w:rFonts w:ascii="Times New Roman" w:hAnsi="Times New Roman" w:hint="default"/>
      </w:rPr>
    </w:lvl>
    <w:lvl w:ilvl="2" w:tplc="27EA8058" w:tentative="1">
      <w:start w:val="1"/>
      <w:numFmt w:val="bullet"/>
      <w:lvlText w:val="•"/>
      <w:lvlJc w:val="left"/>
      <w:pPr>
        <w:tabs>
          <w:tab w:val="num" w:pos="2160"/>
        </w:tabs>
        <w:ind w:left="2160" w:hanging="360"/>
      </w:pPr>
      <w:rPr>
        <w:rFonts w:ascii="Times New Roman" w:hAnsi="Times New Roman" w:hint="default"/>
      </w:rPr>
    </w:lvl>
    <w:lvl w:ilvl="3" w:tplc="53160116" w:tentative="1">
      <w:start w:val="1"/>
      <w:numFmt w:val="bullet"/>
      <w:lvlText w:val="•"/>
      <w:lvlJc w:val="left"/>
      <w:pPr>
        <w:tabs>
          <w:tab w:val="num" w:pos="2880"/>
        </w:tabs>
        <w:ind w:left="2880" w:hanging="360"/>
      </w:pPr>
      <w:rPr>
        <w:rFonts w:ascii="Times New Roman" w:hAnsi="Times New Roman" w:hint="default"/>
      </w:rPr>
    </w:lvl>
    <w:lvl w:ilvl="4" w:tplc="0322856E" w:tentative="1">
      <w:start w:val="1"/>
      <w:numFmt w:val="bullet"/>
      <w:lvlText w:val="•"/>
      <w:lvlJc w:val="left"/>
      <w:pPr>
        <w:tabs>
          <w:tab w:val="num" w:pos="3600"/>
        </w:tabs>
        <w:ind w:left="3600" w:hanging="360"/>
      </w:pPr>
      <w:rPr>
        <w:rFonts w:ascii="Times New Roman" w:hAnsi="Times New Roman" w:hint="default"/>
      </w:rPr>
    </w:lvl>
    <w:lvl w:ilvl="5" w:tplc="4FF0146C" w:tentative="1">
      <w:start w:val="1"/>
      <w:numFmt w:val="bullet"/>
      <w:lvlText w:val="•"/>
      <w:lvlJc w:val="left"/>
      <w:pPr>
        <w:tabs>
          <w:tab w:val="num" w:pos="4320"/>
        </w:tabs>
        <w:ind w:left="4320" w:hanging="360"/>
      </w:pPr>
      <w:rPr>
        <w:rFonts w:ascii="Times New Roman" w:hAnsi="Times New Roman" w:hint="default"/>
      </w:rPr>
    </w:lvl>
    <w:lvl w:ilvl="6" w:tplc="E26616C6" w:tentative="1">
      <w:start w:val="1"/>
      <w:numFmt w:val="bullet"/>
      <w:lvlText w:val="•"/>
      <w:lvlJc w:val="left"/>
      <w:pPr>
        <w:tabs>
          <w:tab w:val="num" w:pos="5040"/>
        </w:tabs>
        <w:ind w:left="5040" w:hanging="360"/>
      </w:pPr>
      <w:rPr>
        <w:rFonts w:ascii="Times New Roman" w:hAnsi="Times New Roman" w:hint="default"/>
      </w:rPr>
    </w:lvl>
    <w:lvl w:ilvl="7" w:tplc="E904FB56" w:tentative="1">
      <w:start w:val="1"/>
      <w:numFmt w:val="bullet"/>
      <w:lvlText w:val="•"/>
      <w:lvlJc w:val="left"/>
      <w:pPr>
        <w:tabs>
          <w:tab w:val="num" w:pos="5760"/>
        </w:tabs>
        <w:ind w:left="5760" w:hanging="360"/>
      </w:pPr>
      <w:rPr>
        <w:rFonts w:ascii="Times New Roman" w:hAnsi="Times New Roman" w:hint="default"/>
      </w:rPr>
    </w:lvl>
    <w:lvl w:ilvl="8" w:tplc="B68499BA" w:tentative="1">
      <w:start w:val="1"/>
      <w:numFmt w:val="bullet"/>
      <w:lvlText w:val="•"/>
      <w:lvlJc w:val="left"/>
      <w:pPr>
        <w:tabs>
          <w:tab w:val="num" w:pos="6480"/>
        </w:tabs>
        <w:ind w:left="6480" w:hanging="360"/>
      </w:pPr>
      <w:rPr>
        <w:rFonts w:ascii="Times New Roman" w:hAnsi="Times New Roman" w:hint="default"/>
      </w:rPr>
    </w:lvl>
  </w:abstractNum>
  <w:abstractNum w:abstractNumId="5">
    <w:nsid w:val="683D2AC3"/>
    <w:multiLevelType w:val="hybridMultilevel"/>
    <w:tmpl w:val="49AA6746"/>
    <w:lvl w:ilvl="0" w:tplc="786AD66E">
      <w:start w:val="1"/>
      <w:numFmt w:val="bullet"/>
      <w:lvlText w:val="•"/>
      <w:lvlJc w:val="left"/>
      <w:pPr>
        <w:tabs>
          <w:tab w:val="num" w:pos="720"/>
        </w:tabs>
        <w:ind w:left="720" w:hanging="360"/>
      </w:pPr>
      <w:rPr>
        <w:rFonts w:ascii="Arial" w:hAnsi="Arial" w:hint="default"/>
      </w:rPr>
    </w:lvl>
    <w:lvl w:ilvl="1" w:tplc="E7CC4320" w:tentative="1">
      <w:start w:val="1"/>
      <w:numFmt w:val="bullet"/>
      <w:lvlText w:val="•"/>
      <w:lvlJc w:val="left"/>
      <w:pPr>
        <w:tabs>
          <w:tab w:val="num" w:pos="1440"/>
        </w:tabs>
        <w:ind w:left="1440" w:hanging="360"/>
      </w:pPr>
      <w:rPr>
        <w:rFonts w:ascii="Arial" w:hAnsi="Arial" w:hint="default"/>
      </w:rPr>
    </w:lvl>
    <w:lvl w:ilvl="2" w:tplc="9D7AC17A" w:tentative="1">
      <w:start w:val="1"/>
      <w:numFmt w:val="bullet"/>
      <w:lvlText w:val="•"/>
      <w:lvlJc w:val="left"/>
      <w:pPr>
        <w:tabs>
          <w:tab w:val="num" w:pos="2160"/>
        </w:tabs>
        <w:ind w:left="2160" w:hanging="360"/>
      </w:pPr>
      <w:rPr>
        <w:rFonts w:ascii="Arial" w:hAnsi="Arial" w:hint="default"/>
      </w:rPr>
    </w:lvl>
    <w:lvl w:ilvl="3" w:tplc="FEFE1C58" w:tentative="1">
      <w:start w:val="1"/>
      <w:numFmt w:val="bullet"/>
      <w:lvlText w:val="•"/>
      <w:lvlJc w:val="left"/>
      <w:pPr>
        <w:tabs>
          <w:tab w:val="num" w:pos="2880"/>
        </w:tabs>
        <w:ind w:left="2880" w:hanging="360"/>
      </w:pPr>
      <w:rPr>
        <w:rFonts w:ascii="Arial" w:hAnsi="Arial" w:hint="default"/>
      </w:rPr>
    </w:lvl>
    <w:lvl w:ilvl="4" w:tplc="E3AE20FE" w:tentative="1">
      <w:start w:val="1"/>
      <w:numFmt w:val="bullet"/>
      <w:lvlText w:val="•"/>
      <w:lvlJc w:val="left"/>
      <w:pPr>
        <w:tabs>
          <w:tab w:val="num" w:pos="3600"/>
        </w:tabs>
        <w:ind w:left="3600" w:hanging="360"/>
      </w:pPr>
      <w:rPr>
        <w:rFonts w:ascii="Arial" w:hAnsi="Arial" w:hint="default"/>
      </w:rPr>
    </w:lvl>
    <w:lvl w:ilvl="5" w:tplc="2E8E673E" w:tentative="1">
      <w:start w:val="1"/>
      <w:numFmt w:val="bullet"/>
      <w:lvlText w:val="•"/>
      <w:lvlJc w:val="left"/>
      <w:pPr>
        <w:tabs>
          <w:tab w:val="num" w:pos="4320"/>
        </w:tabs>
        <w:ind w:left="4320" w:hanging="360"/>
      </w:pPr>
      <w:rPr>
        <w:rFonts w:ascii="Arial" w:hAnsi="Arial" w:hint="default"/>
      </w:rPr>
    </w:lvl>
    <w:lvl w:ilvl="6" w:tplc="36FCCD4E" w:tentative="1">
      <w:start w:val="1"/>
      <w:numFmt w:val="bullet"/>
      <w:lvlText w:val="•"/>
      <w:lvlJc w:val="left"/>
      <w:pPr>
        <w:tabs>
          <w:tab w:val="num" w:pos="5040"/>
        </w:tabs>
        <w:ind w:left="5040" w:hanging="360"/>
      </w:pPr>
      <w:rPr>
        <w:rFonts w:ascii="Arial" w:hAnsi="Arial" w:hint="default"/>
      </w:rPr>
    </w:lvl>
    <w:lvl w:ilvl="7" w:tplc="BBE0F1BC" w:tentative="1">
      <w:start w:val="1"/>
      <w:numFmt w:val="bullet"/>
      <w:lvlText w:val="•"/>
      <w:lvlJc w:val="left"/>
      <w:pPr>
        <w:tabs>
          <w:tab w:val="num" w:pos="5760"/>
        </w:tabs>
        <w:ind w:left="5760" w:hanging="360"/>
      </w:pPr>
      <w:rPr>
        <w:rFonts w:ascii="Arial" w:hAnsi="Arial" w:hint="default"/>
      </w:rPr>
    </w:lvl>
    <w:lvl w:ilvl="8" w:tplc="79BA53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080"/>
    <w:rsid w:val="00045A53"/>
    <w:rsid w:val="00221080"/>
    <w:rsid w:val="004A638F"/>
    <w:rsid w:val="00540553"/>
    <w:rsid w:val="005D6CFC"/>
    <w:rsid w:val="00697185"/>
    <w:rsid w:val="0096469E"/>
    <w:rsid w:val="009C2E0C"/>
    <w:rsid w:val="009D165C"/>
    <w:rsid w:val="009E0D78"/>
    <w:rsid w:val="00B213D5"/>
    <w:rsid w:val="00C51958"/>
    <w:rsid w:val="00C87F45"/>
    <w:rsid w:val="00E10D25"/>
    <w:rsid w:val="00E71C46"/>
    <w:rsid w:val="00F20F60"/>
    <w:rsid w:val="00FA3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16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16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080"/>
    <w:rPr>
      <w:rFonts w:ascii="Tahoma" w:hAnsi="Tahoma" w:cs="Tahoma"/>
      <w:sz w:val="16"/>
      <w:szCs w:val="16"/>
    </w:rPr>
  </w:style>
  <w:style w:type="paragraph" w:styleId="ListParagraph">
    <w:name w:val="List Paragraph"/>
    <w:basedOn w:val="Normal"/>
    <w:uiPriority w:val="34"/>
    <w:qFormat/>
    <w:rsid w:val="00221080"/>
    <w:pPr>
      <w:spacing w:after="0" w:line="240" w:lineRule="auto"/>
      <w:ind w:left="720"/>
      <w:contextualSpacing/>
    </w:pPr>
    <w:rPr>
      <w:rFonts w:ascii="Times New Roman" w:eastAsia="Times New Roman" w:hAnsi="Times New Roman" w:cs="Times New Roman"/>
      <w:sz w:val="24"/>
      <w:szCs w:val="24"/>
    </w:rPr>
  </w:style>
  <w:style w:type="paragraph" w:customStyle="1" w:styleId="style4">
    <w:name w:val="style4"/>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
    <w:name w:val="style22"/>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1080"/>
    <w:rPr>
      <w:b/>
      <w:bCs/>
    </w:rPr>
  </w:style>
  <w:style w:type="character" w:customStyle="1" w:styleId="Heading1Char">
    <w:name w:val="Heading 1 Char"/>
    <w:basedOn w:val="DefaultParagraphFont"/>
    <w:link w:val="Heading1"/>
    <w:uiPriority w:val="9"/>
    <w:rsid w:val="009D165C"/>
    <w:rPr>
      <w:rFonts w:ascii="Times New Roman" w:eastAsia="Times New Roman" w:hAnsi="Times New Roman" w:cs="Times New Roman"/>
      <w:b/>
      <w:bCs/>
      <w:kern w:val="36"/>
      <w:sz w:val="48"/>
      <w:szCs w:val="48"/>
    </w:rPr>
  </w:style>
  <w:style w:type="paragraph" w:customStyle="1" w:styleId="wp-caption-text">
    <w:name w:val="wp-caption-text"/>
    <w:basedOn w:val="Normal"/>
    <w:rsid w:val="009D1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D165C"/>
  </w:style>
  <w:style w:type="character" w:styleId="Hyperlink">
    <w:name w:val="Hyperlink"/>
    <w:basedOn w:val="DefaultParagraphFont"/>
    <w:uiPriority w:val="99"/>
    <w:unhideWhenUsed/>
    <w:rsid w:val="009D165C"/>
    <w:rPr>
      <w:color w:val="0000FF"/>
      <w:u w:val="single"/>
    </w:rPr>
  </w:style>
  <w:style w:type="character" w:customStyle="1" w:styleId="Heading2Char">
    <w:name w:val="Heading 2 Char"/>
    <w:basedOn w:val="DefaultParagraphFont"/>
    <w:link w:val="Heading2"/>
    <w:uiPriority w:val="9"/>
    <w:rsid w:val="009D165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A6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38F"/>
  </w:style>
  <w:style w:type="paragraph" w:styleId="Footer">
    <w:name w:val="footer"/>
    <w:basedOn w:val="Normal"/>
    <w:link w:val="FooterChar"/>
    <w:uiPriority w:val="99"/>
    <w:unhideWhenUsed/>
    <w:rsid w:val="004A6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3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16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16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1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080"/>
    <w:rPr>
      <w:rFonts w:ascii="Tahoma" w:hAnsi="Tahoma" w:cs="Tahoma"/>
      <w:sz w:val="16"/>
      <w:szCs w:val="16"/>
    </w:rPr>
  </w:style>
  <w:style w:type="paragraph" w:styleId="ListParagraph">
    <w:name w:val="List Paragraph"/>
    <w:basedOn w:val="Normal"/>
    <w:uiPriority w:val="34"/>
    <w:qFormat/>
    <w:rsid w:val="00221080"/>
    <w:pPr>
      <w:spacing w:after="0" w:line="240" w:lineRule="auto"/>
      <w:ind w:left="720"/>
      <w:contextualSpacing/>
    </w:pPr>
    <w:rPr>
      <w:rFonts w:ascii="Times New Roman" w:eastAsia="Times New Roman" w:hAnsi="Times New Roman" w:cs="Times New Roman"/>
      <w:sz w:val="24"/>
      <w:szCs w:val="24"/>
    </w:rPr>
  </w:style>
  <w:style w:type="paragraph" w:customStyle="1" w:styleId="style4">
    <w:name w:val="style4"/>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
    <w:name w:val="style22"/>
    <w:basedOn w:val="Normal"/>
    <w:rsid w:val="002210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1080"/>
    <w:rPr>
      <w:b/>
      <w:bCs/>
    </w:rPr>
  </w:style>
  <w:style w:type="character" w:customStyle="1" w:styleId="Heading1Char">
    <w:name w:val="Heading 1 Char"/>
    <w:basedOn w:val="DefaultParagraphFont"/>
    <w:link w:val="Heading1"/>
    <w:uiPriority w:val="9"/>
    <w:rsid w:val="009D165C"/>
    <w:rPr>
      <w:rFonts w:ascii="Times New Roman" w:eastAsia="Times New Roman" w:hAnsi="Times New Roman" w:cs="Times New Roman"/>
      <w:b/>
      <w:bCs/>
      <w:kern w:val="36"/>
      <w:sz w:val="48"/>
      <w:szCs w:val="48"/>
    </w:rPr>
  </w:style>
  <w:style w:type="paragraph" w:customStyle="1" w:styleId="wp-caption-text">
    <w:name w:val="wp-caption-text"/>
    <w:basedOn w:val="Normal"/>
    <w:rsid w:val="009D16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D165C"/>
  </w:style>
  <w:style w:type="character" w:styleId="Hyperlink">
    <w:name w:val="Hyperlink"/>
    <w:basedOn w:val="DefaultParagraphFont"/>
    <w:uiPriority w:val="99"/>
    <w:unhideWhenUsed/>
    <w:rsid w:val="009D165C"/>
    <w:rPr>
      <w:color w:val="0000FF"/>
      <w:u w:val="single"/>
    </w:rPr>
  </w:style>
  <w:style w:type="character" w:customStyle="1" w:styleId="Heading2Char">
    <w:name w:val="Heading 2 Char"/>
    <w:basedOn w:val="DefaultParagraphFont"/>
    <w:link w:val="Heading2"/>
    <w:uiPriority w:val="9"/>
    <w:rsid w:val="009D165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A6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38F"/>
  </w:style>
  <w:style w:type="paragraph" w:styleId="Footer">
    <w:name w:val="footer"/>
    <w:basedOn w:val="Normal"/>
    <w:link w:val="FooterChar"/>
    <w:uiPriority w:val="99"/>
    <w:unhideWhenUsed/>
    <w:rsid w:val="004A6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3839">
      <w:bodyDiv w:val="1"/>
      <w:marLeft w:val="0"/>
      <w:marRight w:val="0"/>
      <w:marTop w:val="0"/>
      <w:marBottom w:val="0"/>
      <w:divBdr>
        <w:top w:val="none" w:sz="0" w:space="0" w:color="auto"/>
        <w:left w:val="none" w:sz="0" w:space="0" w:color="auto"/>
        <w:bottom w:val="none" w:sz="0" w:space="0" w:color="auto"/>
        <w:right w:val="none" w:sz="0" w:space="0" w:color="auto"/>
      </w:divBdr>
      <w:divsChild>
        <w:div w:id="745229368">
          <w:marLeft w:val="547"/>
          <w:marRight w:val="0"/>
          <w:marTop w:val="154"/>
          <w:marBottom w:val="0"/>
          <w:divBdr>
            <w:top w:val="none" w:sz="0" w:space="0" w:color="auto"/>
            <w:left w:val="none" w:sz="0" w:space="0" w:color="auto"/>
            <w:bottom w:val="none" w:sz="0" w:space="0" w:color="auto"/>
            <w:right w:val="none" w:sz="0" w:space="0" w:color="auto"/>
          </w:divBdr>
        </w:div>
        <w:div w:id="121653143">
          <w:marLeft w:val="547"/>
          <w:marRight w:val="0"/>
          <w:marTop w:val="154"/>
          <w:marBottom w:val="0"/>
          <w:divBdr>
            <w:top w:val="none" w:sz="0" w:space="0" w:color="auto"/>
            <w:left w:val="none" w:sz="0" w:space="0" w:color="auto"/>
            <w:bottom w:val="none" w:sz="0" w:space="0" w:color="auto"/>
            <w:right w:val="none" w:sz="0" w:space="0" w:color="auto"/>
          </w:divBdr>
        </w:div>
      </w:divsChild>
    </w:div>
    <w:div w:id="105932216">
      <w:bodyDiv w:val="1"/>
      <w:marLeft w:val="0"/>
      <w:marRight w:val="0"/>
      <w:marTop w:val="0"/>
      <w:marBottom w:val="0"/>
      <w:divBdr>
        <w:top w:val="none" w:sz="0" w:space="0" w:color="auto"/>
        <w:left w:val="none" w:sz="0" w:space="0" w:color="auto"/>
        <w:bottom w:val="none" w:sz="0" w:space="0" w:color="auto"/>
        <w:right w:val="none" w:sz="0" w:space="0" w:color="auto"/>
      </w:divBdr>
      <w:divsChild>
        <w:div w:id="1049693979">
          <w:marLeft w:val="547"/>
          <w:marRight w:val="0"/>
          <w:marTop w:val="120"/>
          <w:marBottom w:val="0"/>
          <w:divBdr>
            <w:top w:val="none" w:sz="0" w:space="0" w:color="auto"/>
            <w:left w:val="none" w:sz="0" w:space="0" w:color="auto"/>
            <w:bottom w:val="none" w:sz="0" w:space="0" w:color="auto"/>
            <w:right w:val="none" w:sz="0" w:space="0" w:color="auto"/>
          </w:divBdr>
        </w:div>
        <w:div w:id="593319298">
          <w:marLeft w:val="547"/>
          <w:marRight w:val="0"/>
          <w:marTop w:val="120"/>
          <w:marBottom w:val="0"/>
          <w:divBdr>
            <w:top w:val="none" w:sz="0" w:space="0" w:color="auto"/>
            <w:left w:val="none" w:sz="0" w:space="0" w:color="auto"/>
            <w:bottom w:val="none" w:sz="0" w:space="0" w:color="auto"/>
            <w:right w:val="none" w:sz="0" w:space="0" w:color="auto"/>
          </w:divBdr>
        </w:div>
      </w:divsChild>
    </w:div>
    <w:div w:id="121965367">
      <w:bodyDiv w:val="1"/>
      <w:marLeft w:val="0"/>
      <w:marRight w:val="0"/>
      <w:marTop w:val="0"/>
      <w:marBottom w:val="0"/>
      <w:divBdr>
        <w:top w:val="none" w:sz="0" w:space="0" w:color="auto"/>
        <w:left w:val="none" w:sz="0" w:space="0" w:color="auto"/>
        <w:bottom w:val="none" w:sz="0" w:space="0" w:color="auto"/>
        <w:right w:val="none" w:sz="0" w:space="0" w:color="auto"/>
      </w:divBdr>
      <w:divsChild>
        <w:div w:id="362755497">
          <w:marLeft w:val="0"/>
          <w:marRight w:val="0"/>
          <w:marTop w:val="0"/>
          <w:marBottom w:val="0"/>
          <w:divBdr>
            <w:top w:val="none" w:sz="0" w:space="0" w:color="auto"/>
            <w:left w:val="none" w:sz="0" w:space="0" w:color="auto"/>
            <w:bottom w:val="none" w:sz="0" w:space="0" w:color="auto"/>
            <w:right w:val="none" w:sz="0" w:space="0" w:color="auto"/>
          </w:divBdr>
          <w:divsChild>
            <w:div w:id="139425117">
              <w:marLeft w:val="0"/>
              <w:marRight w:val="0"/>
              <w:marTop w:val="0"/>
              <w:marBottom w:val="0"/>
              <w:divBdr>
                <w:top w:val="none" w:sz="0" w:space="0" w:color="auto"/>
                <w:left w:val="none" w:sz="0" w:space="0" w:color="auto"/>
                <w:bottom w:val="none" w:sz="0" w:space="0" w:color="auto"/>
                <w:right w:val="none" w:sz="0" w:space="0" w:color="auto"/>
              </w:divBdr>
              <w:divsChild>
                <w:div w:id="14189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8783">
          <w:marLeft w:val="0"/>
          <w:marRight w:val="0"/>
          <w:marTop w:val="0"/>
          <w:marBottom w:val="0"/>
          <w:divBdr>
            <w:top w:val="none" w:sz="0" w:space="0" w:color="auto"/>
            <w:left w:val="none" w:sz="0" w:space="0" w:color="auto"/>
            <w:bottom w:val="none" w:sz="0" w:space="0" w:color="auto"/>
            <w:right w:val="none" w:sz="0" w:space="0" w:color="auto"/>
          </w:divBdr>
          <w:divsChild>
            <w:div w:id="138034363">
              <w:marLeft w:val="0"/>
              <w:marRight w:val="0"/>
              <w:marTop w:val="0"/>
              <w:marBottom w:val="0"/>
              <w:divBdr>
                <w:top w:val="none" w:sz="0" w:space="0" w:color="auto"/>
                <w:left w:val="none" w:sz="0" w:space="0" w:color="auto"/>
                <w:bottom w:val="none" w:sz="0" w:space="0" w:color="auto"/>
                <w:right w:val="none" w:sz="0" w:space="0" w:color="auto"/>
              </w:divBdr>
              <w:divsChild>
                <w:div w:id="2045472863">
                  <w:marLeft w:val="0"/>
                  <w:marRight w:val="0"/>
                  <w:marTop w:val="0"/>
                  <w:marBottom w:val="0"/>
                  <w:divBdr>
                    <w:top w:val="none" w:sz="0" w:space="0" w:color="auto"/>
                    <w:left w:val="none" w:sz="0" w:space="0" w:color="auto"/>
                    <w:bottom w:val="none" w:sz="0" w:space="0" w:color="auto"/>
                    <w:right w:val="none" w:sz="0" w:space="0" w:color="auto"/>
                  </w:divBdr>
                  <w:divsChild>
                    <w:div w:id="912349030">
                      <w:marLeft w:val="0"/>
                      <w:marRight w:val="0"/>
                      <w:marTop w:val="225"/>
                      <w:marBottom w:val="0"/>
                      <w:divBdr>
                        <w:top w:val="none" w:sz="0" w:space="0" w:color="auto"/>
                        <w:left w:val="none" w:sz="0" w:space="0" w:color="auto"/>
                        <w:bottom w:val="none" w:sz="0" w:space="0" w:color="auto"/>
                        <w:right w:val="none" w:sz="0" w:space="0" w:color="auto"/>
                      </w:divBdr>
                      <w:divsChild>
                        <w:div w:id="1574048270">
                          <w:marLeft w:val="0"/>
                          <w:marRight w:val="0"/>
                          <w:marTop w:val="0"/>
                          <w:marBottom w:val="225"/>
                          <w:divBdr>
                            <w:top w:val="none" w:sz="0" w:space="0" w:color="auto"/>
                            <w:left w:val="none" w:sz="0" w:space="0" w:color="auto"/>
                            <w:bottom w:val="none" w:sz="0" w:space="0" w:color="auto"/>
                            <w:right w:val="none" w:sz="0" w:space="0" w:color="auto"/>
                          </w:divBdr>
                          <w:divsChild>
                            <w:div w:id="1154369623">
                              <w:marLeft w:val="0"/>
                              <w:marRight w:val="0"/>
                              <w:marTop w:val="0"/>
                              <w:marBottom w:val="0"/>
                              <w:divBdr>
                                <w:top w:val="none" w:sz="0" w:space="0" w:color="auto"/>
                                <w:left w:val="none" w:sz="0" w:space="0" w:color="auto"/>
                                <w:bottom w:val="none" w:sz="0" w:space="0" w:color="auto"/>
                                <w:right w:val="none" w:sz="0" w:space="0" w:color="auto"/>
                              </w:divBdr>
                              <w:divsChild>
                                <w:div w:id="9838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027645">
      <w:bodyDiv w:val="1"/>
      <w:marLeft w:val="0"/>
      <w:marRight w:val="0"/>
      <w:marTop w:val="0"/>
      <w:marBottom w:val="0"/>
      <w:divBdr>
        <w:top w:val="none" w:sz="0" w:space="0" w:color="auto"/>
        <w:left w:val="none" w:sz="0" w:space="0" w:color="auto"/>
        <w:bottom w:val="none" w:sz="0" w:space="0" w:color="auto"/>
        <w:right w:val="none" w:sz="0" w:space="0" w:color="auto"/>
      </w:divBdr>
      <w:divsChild>
        <w:div w:id="441536179">
          <w:marLeft w:val="547"/>
          <w:marRight w:val="0"/>
          <w:marTop w:val="154"/>
          <w:marBottom w:val="0"/>
          <w:divBdr>
            <w:top w:val="none" w:sz="0" w:space="0" w:color="auto"/>
            <w:left w:val="none" w:sz="0" w:space="0" w:color="auto"/>
            <w:bottom w:val="none" w:sz="0" w:space="0" w:color="auto"/>
            <w:right w:val="none" w:sz="0" w:space="0" w:color="auto"/>
          </w:divBdr>
        </w:div>
        <w:div w:id="1330596549">
          <w:marLeft w:val="547"/>
          <w:marRight w:val="0"/>
          <w:marTop w:val="154"/>
          <w:marBottom w:val="0"/>
          <w:divBdr>
            <w:top w:val="none" w:sz="0" w:space="0" w:color="auto"/>
            <w:left w:val="none" w:sz="0" w:space="0" w:color="auto"/>
            <w:bottom w:val="none" w:sz="0" w:space="0" w:color="auto"/>
            <w:right w:val="none" w:sz="0" w:space="0" w:color="auto"/>
          </w:divBdr>
        </w:div>
      </w:divsChild>
    </w:div>
    <w:div w:id="790897935">
      <w:bodyDiv w:val="1"/>
      <w:marLeft w:val="0"/>
      <w:marRight w:val="0"/>
      <w:marTop w:val="0"/>
      <w:marBottom w:val="0"/>
      <w:divBdr>
        <w:top w:val="none" w:sz="0" w:space="0" w:color="auto"/>
        <w:left w:val="none" w:sz="0" w:space="0" w:color="auto"/>
        <w:bottom w:val="none" w:sz="0" w:space="0" w:color="auto"/>
        <w:right w:val="none" w:sz="0" w:space="0" w:color="auto"/>
      </w:divBdr>
    </w:div>
    <w:div w:id="1025445111">
      <w:bodyDiv w:val="1"/>
      <w:marLeft w:val="0"/>
      <w:marRight w:val="0"/>
      <w:marTop w:val="0"/>
      <w:marBottom w:val="0"/>
      <w:divBdr>
        <w:top w:val="none" w:sz="0" w:space="0" w:color="auto"/>
        <w:left w:val="none" w:sz="0" w:space="0" w:color="auto"/>
        <w:bottom w:val="none" w:sz="0" w:space="0" w:color="auto"/>
        <w:right w:val="none" w:sz="0" w:space="0" w:color="auto"/>
      </w:divBdr>
    </w:div>
    <w:div w:id="1033388465">
      <w:bodyDiv w:val="1"/>
      <w:marLeft w:val="0"/>
      <w:marRight w:val="0"/>
      <w:marTop w:val="0"/>
      <w:marBottom w:val="0"/>
      <w:divBdr>
        <w:top w:val="none" w:sz="0" w:space="0" w:color="auto"/>
        <w:left w:val="none" w:sz="0" w:space="0" w:color="auto"/>
        <w:bottom w:val="none" w:sz="0" w:space="0" w:color="auto"/>
        <w:right w:val="none" w:sz="0" w:space="0" w:color="auto"/>
      </w:divBdr>
      <w:divsChild>
        <w:div w:id="1122503709">
          <w:marLeft w:val="547"/>
          <w:marRight w:val="0"/>
          <w:marTop w:val="154"/>
          <w:marBottom w:val="0"/>
          <w:divBdr>
            <w:top w:val="none" w:sz="0" w:space="0" w:color="auto"/>
            <w:left w:val="none" w:sz="0" w:space="0" w:color="auto"/>
            <w:bottom w:val="none" w:sz="0" w:space="0" w:color="auto"/>
            <w:right w:val="none" w:sz="0" w:space="0" w:color="auto"/>
          </w:divBdr>
        </w:div>
        <w:div w:id="1779181498">
          <w:marLeft w:val="1166"/>
          <w:marRight w:val="0"/>
          <w:marTop w:val="96"/>
          <w:marBottom w:val="0"/>
          <w:divBdr>
            <w:top w:val="none" w:sz="0" w:space="0" w:color="auto"/>
            <w:left w:val="none" w:sz="0" w:space="0" w:color="auto"/>
            <w:bottom w:val="none" w:sz="0" w:space="0" w:color="auto"/>
            <w:right w:val="none" w:sz="0" w:space="0" w:color="auto"/>
          </w:divBdr>
        </w:div>
        <w:div w:id="51975342">
          <w:marLeft w:val="1166"/>
          <w:marRight w:val="0"/>
          <w:marTop w:val="96"/>
          <w:marBottom w:val="0"/>
          <w:divBdr>
            <w:top w:val="none" w:sz="0" w:space="0" w:color="auto"/>
            <w:left w:val="none" w:sz="0" w:space="0" w:color="auto"/>
            <w:bottom w:val="none" w:sz="0" w:space="0" w:color="auto"/>
            <w:right w:val="none" w:sz="0" w:space="0" w:color="auto"/>
          </w:divBdr>
        </w:div>
        <w:div w:id="148795091">
          <w:marLeft w:val="547"/>
          <w:marRight w:val="0"/>
          <w:marTop w:val="154"/>
          <w:marBottom w:val="0"/>
          <w:divBdr>
            <w:top w:val="none" w:sz="0" w:space="0" w:color="auto"/>
            <w:left w:val="none" w:sz="0" w:space="0" w:color="auto"/>
            <w:bottom w:val="none" w:sz="0" w:space="0" w:color="auto"/>
            <w:right w:val="none" w:sz="0" w:space="0" w:color="auto"/>
          </w:divBdr>
        </w:div>
      </w:divsChild>
    </w:div>
    <w:div w:id="1110977224">
      <w:bodyDiv w:val="1"/>
      <w:marLeft w:val="0"/>
      <w:marRight w:val="0"/>
      <w:marTop w:val="0"/>
      <w:marBottom w:val="0"/>
      <w:divBdr>
        <w:top w:val="none" w:sz="0" w:space="0" w:color="auto"/>
        <w:left w:val="none" w:sz="0" w:space="0" w:color="auto"/>
        <w:bottom w:val="none" w:sz="0" w:space="0" w:color="auto"/>
        <w:right w:val="none" w:sz="0" w:space="0" w:color="auto"/>
      </w:divBdr>
      <w:divsChild>
        <w:div w:id="1365982595">
          <w:marLeft w:val="547"/>
          <w:marRight w:val="0"/>
          <w:marTop w:val="154"/>
          <w:marBottom w:val="0"/>
          <w:divBdr>
            <w:top w:val="none" w:sz="0" w:space="0" w:color="auto"/>
            <w:left w:val="none" w:sz="0" w:space="0" w:color="auto"/>
            <w:bottom w:val="none" w:sz="0" w:space="0" w:color="auto"/>
            <w:right w:val="none" w:sz="0" w:space="0" w:color="auto"/>
          </w:divBdr>
        </w:div>
        <w:div w:id="400367259">
          <w:marLeft w:val="547"/>
          <w:marRight w:val="0"/>
          <w:marTop w:val="154"/>
          <w:marBottom w:val="0"/>
          <w:divBdr>
            <w:top w:val="none" w:sz="0" w:space="0" w:color="auto"/>
            <w:left w:val="none" w:sz="0" w:space="0" w:color="auto"/>
            <w:bottom w:val="none" w:sz="0" w:space="0" w:color="auto"/>
            <w:right w:val="none" w:sz="0" w:space="0" w:color="auto"/>
          </w:divBdr>
        </w:div>
      </w:divsChild>
    </w:div>
    <w:div w:id="1291594925">
      <w:bodyDiv w:val="1"/>
      <w:marLeft w:val="0"/>
      <w:marRight w:val="0"/>
      <w:marTop w:val="0"/>
      <w:marBottom w:val="0"/>
      <w:divBdr>
        <w:top w:val="none" w:sz="0" w:space="0" w:color="auto"/>
        <w:left w:val="none" w:sz="0" w:space="0" w:color="auto"/>
        <w:bottom w:val="none" w:sz="0" w:space="0" w:color="auto"/>
        <w:right w:val="none" w:sz="0" w:space="0" w:color="auto"/>
      </w:divBdr>
      <w:divsChild>
        <w:div w:id="989016379">
          <w:marLeft w:val="150"/>
          <w:marRight w:val="150"/>
          <w:marTop w:val="150"/>
          <w:marBottom w:val="300"/>
          <w:divBdr>
            <w:top w:val="single" w:sz="6" w:space="3" w:color="DDDDDD"/>
            <w:left w:val="single" w:sz="6" w:space="3" w:color="DDDDDD"/>
            <w:bottom w:val="single" w:sz="6" w:space="3" w:color="DDDDDD"/>
            <w:right w:val="single" w:sz="6" w:space="3" w:color="DDDDDD"/>
          </w:divBdr>
        </w:div>
      </w:divsChild>
    </w:div>
    <w:div w:id="1345744822">
      <w:bodyDiv w:val="1"/>
      <w:marLeft w:val="0"/>
      <w:marRight w:val="0"/>
      <w:marTop w:val="0"/>
      <w:marBottom w:val="0"/>
      <w:divBdr>
        <w:top w:val="none" w:sz="0" w:space="0" w:color="auto"/>
        <w:left w:val="none" w:sz="0" w:space="0" w:color="auto"/>
        <w:bottom w:val="none" w:sz="0" w:space="0" w:color="auto"/>
        <w:right w:val="none" w:sz="0" w:space="0" w:color="auto"/>
      </w:divBdr>
    </w:div>
    <w:div w:id="1536581188">
      <w:bodyDiv w:val="1"/>
      <w:marLeft w:val="0"/>
      <w:marRight w:val="0"/>
      <w:marTop w:val="0"/>
      <w:marBottom w:val="0"/>
      <w:divBdr>
        <w:top w:val="none" w:sz="0" w:space="0" w:color="auto"/>
        <w:left w:val="none" w:sz="0" w:space="0" w:color="auto"/>
        <w:bottom w:val="none" w:sz="0" w:space="0" w:color="auto"/>
        <w:right w:val="none" w:sz="0" w:space="0" w:color="auto"/>
      </w:divBdr>
    </w:div>
    <w:div w:id="1619987522">
      <w:bodyDiv w:val="1"/>
      <w:marLeft w:val="0"/>
      <w:marRight w:val="0"/>
      <w:marTop w:val="0"/>
      <w:marBottom w:val="0"/>
      <w:divBdr>
        <w:top w:val="none" w:sz="0" w:space="0" w:color="auto"/>
        <w:left w:val="none" w:sz="0" w:space="0" w:color="auto"/>
        <w:bottom w:val="none" w:sz="0" w:space="0" w:color="auto"/>
        <w:right w:val="none" w:sz="0" w:space="0" w:color="auto"/>
      </w:divBdr>
      <w:divsChild>
        <w:div w:id="733090499">
          <w:marLeft w:val="0"/>
          <w:marRight w:val="0"/>
          <w:marTop w:val="0"/>
          <w:marBottom w:val="0"/>
          <w:divBdr>
            <w:top w:val="none" w:sz="0" w:space="0" w:color="auto"/>
            <w:left w:val="none" w:sz="0" w:space="0" w:color="auto"/>
            <w:bottom w:val="none" w:sz="0" w:space="0" w:color="auto"/>
            <w:right w:val="none" w:sz="0" w:space="0" w:color="auto"/>
          </w:divBdr>
          <w:divsChild>
            <w:div w:id="1598708647">
              <w:marLeft w:val="0"/>
              <w:marRight w:val="0"/>
              <w:marTop w:val="0"/>
              <w:marBottom w:val="0"/>
              <w:divBdr>
                <w:top w:val="none" w:sz="0" w:space="0" w:color="auto"/>
                <w:left w:val="none" w:sz="0" w:space="0" w:color="auto"/>
                <w:bottom w:val="none" w:sz="0" w:space="0" w:color="auto"/>
                <w:right w:val="none" w:sz="0" w:space="0" w:color="auto"/>
              </w:divBdr>
              <w:divsChild>
                <w:div w:id="2010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522">
          <w:marLeft w:val="0"/>
          <w:marRight w:val="0"/>
          <w:marTop w:val="0"/>
          <w:marBottom w:val="0"/>
          <w:divBdr>
            <w:top w:val="none" w:sz="0" w:space="0" w:color="auto"/>
            <w:left w:val="none" w:sz="0" w:space="0" w:color="auto"/>
            <w:bottom w:val="none" w:sz="0" w:space="0" w:color="auto"/>
            <w:right w:val="none" w:sz="0" w:space="0" w:color="auto"/>
          </w:divBdr>
          <w:divsChild>
            <w:div w:id="1643926009">
              <w:marLeft w:val="0"/>
              <w:marRight w:val="0"/>
              <w:marTop w:val="0"/>
              <w:marBottom w:val="0"/>
              <w:divBdr>
                <w:top w:val="none" w:sz="0" w:space="0" w:color="auto"/>
                <w:left w:val="none" w:sz="0" w:space="0" w:color="auto"/>
                <w:bottom w:val="none" w:sz="0" w:space="0" w:color="auto"/>
                <w:right w:val="none" w:sz="0" w:space="0" w:color="auto"/>
              </w:divBdr>
              <w:divsChild>
                <w:div w:id="8144590">
                  <w:marLeft w:val="0"/>
                  <w:marRight w:val="0"/>
                  <w:marTop w:val="0"/>
                  <w:marBottom w:val="0"/>
                  <w:divBdr>
                    <w:top w:val="none" w:sz="0" w:space="0" w:color="auto"/>
                    <w:left w:val="none" w:sz="0" w:space="0" w:color="auto"/>
                    <w:bottom w:val="none" w:sz="0" w:space="0" w:color="auto"/>
                    <w:right w:val="none" w:sz="0" w:space="0" w:color="auto"/>
                  </w:divBdr>
                  <w:divsChild>
                    <w:div w:id="887961203">
                      <w:marLeft w:val="0"/>
                      <w:marRight w:val="0"/>
                      <w:marTop w:val="225"/>
                      <w:marBottom w:val="0"/>
                      <w:divBdr>
                        <w:top w:val="none" w:sz="0" w:space="0" w:color="auto"/>
                        <w:left w:val="none" w:sz="0" w:space="0" w:color="auto"/>
                        <w:bottom w:val="none" w:sz="0" w:space="0" w:color="auto"/>
                        <w:right w:val="none" w:sz="0" w:space="0" w:color="auto"/>
                      </w:divBdr>
                      <w:divsChild>
                        <w:div w:id="1518150560">
                          <w:marLeft w:val="0"/>
                          <w:marRight w:val="0"/>
                          <w:marTop w:val="0"/>
                          <w:marBottom w:val="225"/>
                          <w:divBdr>
                            <w:top w:val="none" w:sz="0" w:space="0" w:color="auto"/>
                            <w:left w:val="none" w:sz="0" w:space="0" w:color="auto"/>
                            <w:bottom w:val="none" w:sz="0" w:space="0" w:color="auto"/>
                            <w:right w:val="none" w:sz="0" w:space="0" w:color="auto"/>
                          </w:divBdr>
                          <w:divsChild>
                            <w:div w:id="578321786">
                              <w:marLeft w:val="0"/>
                              <w:marRight w:val="0"/>
                              <w:marTop w:val="0"/>
                              <w:marBottom w:val="0"/>
                              <w:divBdr>
                                <w:top w:val="none" w:sz="0" w:space="0" w:color="auto"/>
                                <w:left w:val="none" w:sz="0" w:space="0" w:color="auto"/>
                                <w:bottom w:val="none" w:sz="0" w:space="0" w:color="auto"/>
                                <w:right w:val="none" w:sz="0" w:space="0" w:color="auto"/>
                              </w:divBdr>
                              <w:divsChild>
                                <w:div w:id="14214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694332">
      <w:bodyDiv w:val="1"/>
      <w:marLeft w:val="0"/>
      <w:marRight w:val="0"/>
      <w:marTop w:val="0"/>
      <w:marBottom w:val="0"/>
      <w:divBdr>
        <w:top w:val="none" w:sz="0" w:space="0" w:color="auto"/>
        <w:left w:val="none" w:sz="0" w:space="0" w:color="auto"/>
        <w:bottom w:val="none" w:sz="0" w:space="0" w:color="auto"/>
        <w:right w:val="none" w:sz="0" w:space="0" w:color="auto"/>
      </w:divBdr>
    </w:div>
    <w:div w:id="1705060496">
      <w:bodyDiv w:val="1"/>
      <w:marLeft w:val="0"/>
      <w:marRight w:val="0"/>
      <w:marTop w:val="0"/>
      <w:marBottom w:val="0"/>
      <w:divBdr>
        <w:top w:val="none" w:sz="0" w:space="0" w:color="auto"/>
        <w:left w:val="none" w:sz="0" w:space="0" w:color="auto"/>
        <w:bottom w:val="none" w:sz="0" w:space="0" w:color="auto"/>
        <w:right w:val="none" w:sz="0" w:space="0" w:color="auto"/>
      </w:divBdr>
    </w:div>
    <w:div w:id="1755937558">
      <w:bodyDiv w:val="1"/>
      <w:marLeft w:val="0"/>
      <w:marRight w:val="0"/>
      <w:marTop w:val="0"/>
      <w:marBottom w:val="0"/>
      <w:divBdr>
        <w:top w:val="none" w:sz="0" w:space="0" w:color="auto"/>
        <w:left w:val="none" w:sz="0" w:space="0" w:color="auto"/>
        <w:bottom w:val="none" w:sz="0" w:space="0" w:color="auto"/>
        <w:right w:val="none" w:sz="0" w:space="0" w:color="auto"/>
      </w:divBdr>
      <w:divsChild>
        <w:div w:id="683283042">
          <w:marLeft w:val="547"/>
          <w:marRight w:val="0"/>
          <w:marTop w:val="154"/>
          <w:marBottom w:val="0"/>
          <w:divBdr>
            <w:top w:val="none" w:sz="0" w:space="0" w:color="auto"/>
            <w:left w:val="none" w:sz="0" w:space="0" w:color="auto"/>
            <w:bottom w:val="none" w:sz="0" w:space="0" w:color="auto"/>
            <w:right w:val="none" w:sz="0" w:space="0" w:color="auto"/>
          </w:divBdr>
        </w:div>
        <w:div w:id="1546336001">
          <w:marLeft w:val="547"/>
          <w:marRight w:val="0"/>
          <w:marTop w:val="154"/>
          <w:marBottom w:val="0"/>
          <w:divBdr>
            <w:top w:val="none" w:sz="0" w:space="0" w:color="auto"/>
            <w:left w:val="none" w:sz="0" w:space="0" w:color="auto"/>
            <w:bottom w:val="none" w:sz="0" w:space="0" w:color="auto"/>
            <w:right w:val="none" w:sz="0" w:space="0" w:color="auto"/>
          </w:divBdr>
        </w:div>
        <w:div w:id="211231292">
          <w:marLeft w:val="1166"/>
          <w:marRight w:val="0"/>
          <w:marTop w:val="134"/>
          <w:marBottom w:val="0"/>
          <w:divBdr>
            <w:top w:val="none" w:sz="0" w:space="0" w:color="auto"/>
            <w:left w:val="none" w:sz="0" w:space="0" w:color="auto"/>
            <w:bottom w:val="none" w:sz="0" w:space="0" w:color="auto"/>
            <w:right w:val="none" w:sz="0" w:space="0" w:color="auto"/>
          </w:divBdr>
        </w:div>
      </w:divsChild>
    </w:div>
    <w:div w:id="1821386342">
      <w:bodyDiv w:val="1"/>
      <w:marLeft w:val="0"/>
      <w:marRight w:val="0"/>
      <w:marTop w:val="0"/>
      <w:marBottom w:val="0"/>
      <w:divBdr>
        <w:top w:val="none" w:sz="0" w:space="0" w:color="auto"/>
        <w:left w:val="none" w:sz="0" w:space="0" w:color="auto"/>
        <w:bottom w:val="none" w:sz="0" w:space="0" w:color="auto"/>
        <w:right w:val="none" w:sz="0" w:space="0" w:color="auto"/>
      </w:divBdr>
    </w:div>
    <w:div w:id="212881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gif"/><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scotclans.com/wp-content/uploads/2013/11/watt.jpg" TargetMode="External"/><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Round Rock ISD</Company>
  <LinksUpToDate>false</LinksUpToDate>
  <CharactersWithSpaces>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e129306</dc:creator>
  <cp:lastModifiedBy>e136126</cp:lastModifiedBy>
  <cp:revision>2</cp:revision>
  <cp:lastPrinted>2016-02-10T16:17:00Z</cp:lastPrinted>
  <dcterms:created xsi:type="dcterms:W3CDTF">2016-02-11T19:15:00Z</dcterms:created>
  <dcterms:modified xsi:type="dcterms:W3CDTF">2016-02-11T19:15:00Z</dcterms:modified>
</cp:coreProperties>
</file>